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A2" w:rsidRPr="007771A2" w:rsidRDefault="005C1136" w:rsidP="000B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bidi/>
        <w:jc w:val="center"/>
        <w:rPr>
          <w:rFonts w:asciiTheme="majorHAnsi" w:eastAsia="Times New Roman" w:hAnsiTheme="majorHAnsi" w:cs="Sakkal Majalla"/>
          <w:b/>
          <w:bCs/>
          <w:sz w:val="40"/>
          <w:szCs w:val="40"/>
          <w:rtl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 xml:space="preserve"> </w:t>
      </w:r>
      <w:r w:rsidRPr="007771A2">
        <w:rPr>
          <w:rFonts w:asciiTheme="majorHAnsi" w:eastAsia="Times New Roman" w:hAnsiTheme="majorHAnsi" w:cs="Sakkal Majalla" w:hint="cs"/>
          <w:b/>
          <w:bCs/>
          <w:sz w:val="40"/>
          <w:szCs w:val="40"/>
          <w:rtl/>
          <w:lang w:eastAsia="fr-FR"/>
        </w:rPr>
        <w:t xml:space="preserve">تقوية تموقع العمالات </w:t>
      </w:r>
      <w:r w:rsidR="007D1876" w:rsidRPr="007771A2">
        <w:rPr>
          <w:rFonts w:asciiTheme="majorHAnsi" w:eastAsia="Times New Roman" w:hAnsiTheme="majorHAnsi" w:cs="Sakkal Majalla" w:hint="cs"/>
          <w:b/>
          <w:bCs/>
          <w:sz w:val="40"/>
          <w:szCs w:val="40"/>
          <w:rtl/>
          <w:lang w:eastAsia="fr-FR"/>
        </w:rPr>
        <w:t>والاقاليم</w:t>
      </w:r>
      <w:r w:rsidRPr="007771A2">
        <w:rPr>
          <w:rFonts w:asciiTheme="majorHAnsi" w:eastAsia="Times New Roman" w:hAnsiTheme="majorHAnsi" w:cs="Sakkal Majalla" w:hint="cs"/>
          <w:b/>
          <w:bCs/>
          <w:sz w:val="40"/>
          <w:szCs w:val="40"/>
          <w:rtl/>
          <w:lang w:eastAsia="fr-FR"/>
        </w:rPr>
        <w:t xml:space="preserve"> </w:t>
      </w:r>
    </w:p>
    <w:p w:rsidR="00E62BAB" w:rsidRPr="00E62BAB" w:rsidRDefault="007771A2" w:rsidP="0033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bidi/>
        <w:jc w:val="center"/>
        <w:rPr>
          <w:b/>
          <w:bCs/>
          <w:sz w:val="40"/>
          <w:szCs w:val="40"/>
          <w:rtl/>
          <w:lang w:bidi="ar-MA"/>
        </w:rPr>
      </w:pPr>
      <w:r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 xml:space="preserve"> </w:t>
      </w:r>
      <w:r w:rsidR="000B53FB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 xml:space="preserve">تشخيص </w:t>
      </w:r>
      <w:r w:rsidR="000B53FB" w:rsidRPr="0050151C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>الإشكاليات والصعوبات</w:t>
      </w:r>
      <w:r w:rsidR="000B53FB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 xml:space="preserve"> </w:t>
      </w:r>
      <w:r w:rsidR="007D1876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>واقتراح حلول</w:t>
      </w:r>
      <w:r w:rsidR="00332FBF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 xml:space="preserve"> عملية</w:t>
      </w:r>
    </w:p>
    <w:p w:rsidR="008E7AB6" w:rsidRPr="008E7AB6" w:rsidRDefault="008E7AB6" w:rsidP="008E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bidi/>
        <w:rPr>
          <w:b/>
          <w:bCs/>
          <w:sz w:val="32"/>
          <w:szCs w:val="32"/>
          <w:rtl/>
          <w:lang w:bidi="ar-MA"/>
        </w:rPr>
      </w:pPr>
    </w:p>
    <w:p w:rsidR="00136431" w:rsidRPr="009E481D" w:rsidRDefault="005C1136" w:rsidP="000B58E0">
      <w:pPr>
        <w:bidi/>
        <w:spacing w:line="276" w:lineRule="auto"/>
        <w:jc w:val="both"/>
        <w:rPr>
          <w:b/>
          <w:bCs/>
          <w:sz w:val="28"/>
          <w:szCs w:val="28"/>
          <w:lang w:bidi="ar-MA"/>
        </w:rPr>
      </w:pPr>
      <w:r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       </w:t>
      </w:r>
      <w:r w:rsidR="00136431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</w:t>
      </w:r>
      <w:r w:rsidR="007771A2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على </w:t>
      </w:r>
      <w:r w:rsidR="00136431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غرار الجهة والجماعة، تعتبر </w:t>
      </w:r>
      <w:r w:rsidR="00136431" w:rsidRPr="0045751E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>العمالة أو لإقليم جماعة ترابية خاضعة للقانون العام</w:t>
      </w:r>
      <w:r w:rsidR="00136431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تتمتع بالشخصية الاعتبارية والاستقلال الإداري والمالي، </w:t>
      </w:r>
      <w:r w:rsidR="0031585A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تدبر</w:t>
      </w:r>
      <w:r w:rsidR="00136431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من قبل مجلس منتخب ديمقراطيا وتستند إدارتها على </w:t>
      </w:r>
      <w:r w:rsidR="00136431" w:rsidRPr="0045751E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 xml:space="preserve">نفس المبادئ الدستورية </w:t>
      </w:r>
      <w:r w:rsidR="00136431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التي تطبق على المستويين الآخرين من الجماعات الترابية</w:t>
      </w:r>
    </w:p>
    <w:p w:rsidR="00136431" w:rsidRPr="009E481D" w:rsidRDefault="00136431" w:rsidP="000B58E0">
      <w:pPr>
        <w:bidi/>
        <w:spacing w:before="120" w:after="120" w:line="276" w:lineRule="auto"/>
        <w:ind w:firstLine="425"/>
        <w:jc w:val="both"/>
        <w:rPr>
          <w:rFonts w:asciiTheme="majorHAnsi" w:eastAsia="Times New Roman" w:hAnsiTheme="majorHAnsi" w:cs="Sakkal Majalla"/>
          <w:sz w:val="28"/>
          <w:szCs w:val="28"/>
          <w:rtl/>
          <w:lang w:eastAsia="fr-FR"/>
        </w:rPr>
      </w:pPr>
      <w:r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الا ان العمالات والأقاليم </w:t>
      </w:r>
      <w:r w:rsidR="008E7AB6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تبدو في نظر الفاعلي</w:t>
      </w:r>
      <w:r w:rsidR="008E7AB6" w:rsidRPr="009E481D">
        <w:rPr>
          <w:rFonts w:asciiTheme="majorHAnsi" w:eastAsia="Times New Roman" w:hAnsiTheme="majorHAnsi" w:cs="Sakkal Majalla" w:hint="eastAsia"/>
          <w:sz w:val="28"/>
          <w:szCs w:val="28"/>
          <w:rtl/>
          <w:lang w:eastAsia="fr-FR"/>
        </w:rPr>
        <w:t>ن</w:t>
      </w:r>
      <w:r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الترابيين المعنيين </w:t>
      </w:r>
      <w:r w:rsidRPr="0045751E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>الحلقة الأضعف ضمن الاصلاح</w:t>
      </w:r>
      <w:r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الذي عرفته الجماعات الترابية </w:t>
      </w:r>
      <w:r w:rsidR="000B58E0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حيث </w:t>
      </w:r>
      <w:r w:rsidR="000B58E0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تعتب</w:t>
      </w:r>
      <w:r w:rsidR="000B58E0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ر هذ</w:t>
      </w:r>
      <w:r w:rsidR="000B58E0">
        <w:rPr>
          <w:rFonts w:asciiTheme="majorHAnsi" w:eastAsia="Times New Roman" w:hAnsiTheme="majorHAnsi" w:cs="Sakkal Majalla" w:hint="eastAsia"/>
          <w:sz w:val="28"/>
          <w:szCs w:val="28"/>
          <w:rtl/>
          <w:lang w:eastAsia="fr-FR"/>
        </w:rPr>
        <w:t>ه</w:t>
      </w:r>
      <w:r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الأخيرة </w:t>
      </w:r>
      <w:r w:rsidR="009C78B9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-حسب رأيهم -</w:t>
      </w:r>
      <w:r w:rsidR="009C78B9" w:rsidRPr="0045751E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 xml:space="preserve">الأقل حظا </w:t>
      </w:r>
      <w:r w:rsidR="003B7CE3" w:rsidRPr="0045751E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>مقارنة</w:t>
      </w:r>
      <w:r w:rsidR="003B7CE3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</w:t>
      </w:r>
      <w:r w:rsidR="003B7CE3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بالجهات</w:t>
      </w:r>
      <w:r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</w:t>
      </w:r>
      <w:r w:rsidR="003B7CE3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والجماعات</w:t>
      </w:r>
      <w:r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. </w:t>
      </w:r>
    </w:p>
    <w:p w:rsidR="00136431" w:rsidRPr="00A015A5" w:rsidRDefault="000B58E0" w:rsidP="00A015A5">
      <w:pPr>
        <w:bidi/>
        <w:spacing w:before="120" w:after="120" w:line="276" w:lineRule="auto"/>
        <w:ind w:firstLine="425"/>
        <w:jc w:val="both"/>
        <w:rPr>
          <w:rFonts w:asciiTheme="majorHAnsi" w:eastAsia="Times New Roman" w:hAnsiTheme="majorHAnsi" w:cs="Sakkal Majalla"/>
          <w:sz w:val="28"/>
          <w:szCs w:val="28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ف</w:t>
      </w:r>
      <w:r w:rsidR="00136431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تدبير الشأن المحلي على مستوى العمالات والأقاليم تعتريه بعض ا</w:t>
      </w:r>
      <w:r w:rsidR="00136431" w:rsidRPr="0045751E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لصعوبات</w:t>
      </w:r>
      <w:r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مرتبطة</w:t>
      </w:r>
      <w:r w:rsidR="00136431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ليس فقط </w:t>
      </w:r>
      <w:r w:rsidRPr="004B15DC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ب</w:t>
      </w:r>
      <w:r w:rsidR="00136431" w:rsidRPr="004B15DC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الوسائل البشرية والمادية </w:t>
      </w:r>
      <w:r w:rsidR="00136431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المتاحة </w:t>
      </w:r>
      <w:r w:rsidR="00F9038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لكن</w:t>
      </w:r>
      <w:r w:rsidR="00F9038D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</w:t>
      </w:r>
      <w:r w:rsidR="00F9038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متعلقة</w:t>
      </w:r>
      <w:r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</w:t>
      </w:r>
      <w:r w:rsidR="00A015A5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كذلك</w:t>
      </w:r>
      <w:r w:rsidR="00A015A5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</w:t>
      </w:r>
      <w:bookmarkStart w:id="0" w:name="_GoBack"/>
      <w:bookmarkEnd w:id="0"/>
      <w:r w:rsidR="00F9038D" w:rsidRPr="004B15DC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>بالاختصاصا</w:t>
      </w:r>
      <w:r w:rsidR="00F9038D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ت </w:t>
      </w:r>
      <w:r w:rsidR="00F9038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لاسيما</w:t>
      </w:r>
      <w:r w:rsidR="00A015A5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</w:t>
      </w:r>
      <w:r w:rsidR="00136431" w:rsidRPr="004B15DC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>الذاتية</w:t>
      </w:r>
      <w:r w:rsidR="00A015A5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منها و</w:t>
      </w:r>
      <w:r w:rsidR="00136431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التي تعرف تداخلات من فاعلين </w:t>
      </w:r>
      <w:r w:rsidR="00025F3B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اخرين او </w:t>
      </w:r>
      <w:r w:rsidR="005601C9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يكتنف بعض</w:t>
      </w:r>
      <w:r w:rsidR="0031585A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مقتضيات</w:t>
      </w:r>
      <w:r w:rsidR="00A015A5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ها</w:t>
      </w:r>
      <w:r w:rsidR="0031585A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القانونية </w:t>
      </w:r>
      <w:r w:rsidR="00025F3B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غموض </w:t>
      </w:r>
      <w:r w:rsidR="00A015A5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يتطلب </w:t>
      </w:r>
      <w:r w:rsidR="00025F3B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التوضيح والتفسير.</w:t>
      </w:r>
    </w:p>
    <w:p w:rsidR="0045751E" w:rsidRDefault="00A015A5" w:rsidP="0045751E">
      <w:pPr>
        <w:bidi/>
        <w:spacing w:before="120" w:after="120" w:line="276" w:lineRule="auto"/>
        <w:ind w:firstLine="425"/>
        <w:jc w:val="both"/>
        <w:rPr>
          <w:sz w:val="28"/>
          <w:szCs w:val="28"/>
          <w:rtl/>
          <w:lang w:val="fr-MA" w:bidi="ar-MA"/>
        </w:rPr>
      </w:pPr>
      <w:r w:rsidRPr="00A015A5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وقد شكلت </w:t>
      </w:r>
      <w:r w:rsidRPr="004B15DC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>مجموعة عمل</w:t>
      </w:r>
      <w:r w:rsidRPr="004B15DC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</w:t>
      </w:r>
      <w:r w:rsidRPr="00A015A5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على مستوى المديرية العامة للجماعات المحلية مكونة من اطر هذه المديرية العامة و اطر</w:t>
      </w:r>
      <w:r w:rsidRPr="00A015A5">
        <w:rPr>
          <w:sz w:val="28"/>
          <w:szCs w:val="28"/>
          <w:rtl/>
          <w:lang w:val="fr-MA" w:bidi="ar-MA"/>
        </w:rPr>
        <w:t xml:space="preserve"> الجمعية المغربية لرؤساء مجالس العمالات والأقاليم</w:t>
      </w:r>
      <w:r w:rsidRPr="00A015A5">
        <w:rPr>
          <w:rFonts w:hint="cs"/>
          <w:sz w:val="28"/>
          <w:szCs w:val="28"/>
          <w:rtl/>
          <w:lang w:val="fr-MA" w:bidi="ar-MA"/>
        </w:rPr>
        <w:t xml:space="preserve"> </w:t>
      </w:r>
      <w:r w:rsidR="00F9038D" w:rsidRPr="00A015A5">
        <w:rPr>
          <w:rFonts w:hint="cs"/>
          <w:sz w:val="28"/>
          <w:szCs w:val="28"/>
          <w:rtl/>
          <w:lang w:val="fr-MA" w:bidi="ar-MA"/>
        </w:rPr>
        <w:t>بال</w:t>
      </w:r>
      <w:r w:rsidR="00F9038D">
        <w:rPr>
          <w:rFonts w:hint="cs"/>
          <w:sz w:val="28"/>
          <w:szCs w:val="28"/>
          <w:rtl/>
          <w:lang w:val="fr-MA" w:bidi="ar-MA"/>
        </w:rPr>
        <w:t>إضافة</w:t>
      </w:r>
      <w:r w:rsidR="004B15DC">
        <w:rPr>
          <w:rFonts w:hint="cs"/>
          <w:sz w:val="28"/>
          <w:szCs w:val="28"/>
          <w:rtl/>
          <w:lang w:val="fr-MA" w:bidi="ar-MA"/>
        </w:rPr>
        <w:t xml:space="preserve"> الى ب</w:t>
      </w:r>
      <w:r w:rsidRPr="00A015A5">
        <w:rPr>
          <w:rFonts w:hint="cs"/>
          <w:sz w:val="28"/>
          <w:szCs w:val="28"/>
          <w:rtl/>
          <w:lang w:val="fr-MA" w:bidi="ar-MA"/>
        </w:rPr>
        <w:t xml:space="preserve">عض رؤساء اقسام الجماعات المحلية و مديرين عاميين </w:t>
      </w:r>
      <w:r w:rsidR="003F5A79" w:rsidRPr="00A015A5">
        <w:rPr>
          <w:rFonts w:hint="cs"/>
          <w:sz w:val="28"/>
          <w:szCs w:val="28"/>
          <w:rtl/>
          <w:lang w:val="fr-MA" w:bidi="ar-MA"/>
        </w:rPr>
        <w:t>للمصالح.</w:t>
      </w:r>
    </w:p>
    <w:p w:rsidR="0045751E" w:rsidRDefault="00A015A5" w:rsidP="0045751E">
      <w:pPr>
        <w:bidi/>
        <w:spacing w:before="120" w:after="120" w:line="276" w:lineRule="auto"/>
        <w:ind w:firstLine="425"/>
        <w:jc w:val="both"/>
        <w:rPr>
          <w:sz w:val="28"/>
          <w:szCs w:val="28"/>
          <w:rtl/>
          <w:lang w:val="fr-MA" w:bidi="ar-MA"/>
        </w:rPr>
      </w:pPr>
      <w:r w:rsidRPr="00A015A5">
        <w:rPr>
          <w:rFonts w:hint="cs"/>
          <w:sz w:val="28"/>
          <w:szCs w:val="28"/>
          <w:rtl/>
          <w:lang w:val="fr-MA" w:bidi="ar-MA"/>
        </w:rPr>
        <w:t xml:space="preserve">عهد الى هذه المجموعة </w:t>
      </w:r>
      <w:r w:rsidR="004B15DC" w:rsidRPr="0045751E">
        <w:rPr>
          <w:rFonts w:hint="cs"/>
          <w:b/>
          <w:bCs/>
          <w:sz w:val="28"/>
          <w:szCs w:val="28"/>
          <w:rtl/>
          <w:lang w:val="fr-MA" w:bidi="ar-MA"/>
        </w:rPr>
        <w:t>بإعداد</w:t>
      </w:r>
      <w:r w:rsidRPr="0045751E">
        <w:rPr>
          <w:rFonts w:hint="cs"/>
          <w:b/>
          <w:bCs/>
          <w:sz w:val="28"/>
          <w:szCs w:val="28"/>
          <w:rtl/>
          <w:lang w:val="fr-MA" w:bidi="ar-MA"/>
        </w:rPr>
        <w:t xml:space="preserve"> تصور</w:t>
      </w:r>
      <w:r w:rsidRPr="00A015A5">
        <w:rPr>
          <w:rFonts w:hint="cs"/>
          <w:sz w:val="28"/>
          <w:szCs w:val="28"/>
          <w:rtl/>
          <w:lang w:val="fr-MA" w:bidi="ar-MA"/>
        </w:rPr>
        <w:t xml:space="preserve"> حول</w:t>
      </w:r>
      <w:r w:rsidRPr="00A015A5">
        <w:rPr>
          <w:sz w:val="28"/>
          <w:szCs w:val="28"/>
          <w:rtl/>
          <w:lang w:val="fr-MA" w:bidi="ar-MA"/>
        </w:rPr>
        <w:t xml:space="preserve"> </w:t>
      </w:r>
      <w:r w:rsidRPr="004B15DC">
        <w:rPr>
          <w:b/>
          <w:bCs/>
          <w:sz w:val="28"/>
          <w:szCs w:val="28"/>
          <w:rtl/>
          <w:lang w:val="fr-MA" w:bidi="ar-MA"/>
        </w:rPr>
        <w:t>السبل الكفيلة بتقوية مكانة</w:t>
      </w:r>
      <w:r w:rsidRPr="004B15DC">
        <w:rPr>
          <w:sz w:val="28"/>
          <w:szCs w:val="28"/>
          <w:rtl/>
          <w:lang w:val="fr-MA" w:bidi="ar-MA"/>
        </w:rPr>
        <w:t xml:space="preserve"> </w:t>
      </w:r>
      <w:r w:rsidRPr="00A015A5">
        <w:rPr>
          <w:sz w:val="28"/>
          <w:szCs w:val="28"/>
          <w:rtl/>
          <w:lang w:val="fr-MA" w:bidi="ar-MA"/>
        </w:rPr>
        <w:t xml:space="preserve">العمالة </w:t>
      </w:r>
      <w:r w:rsidR="00F9038D">
        <w:rPr>
          <w:rFonts w:hint="cs"/>
          <w:sz w:val="28"/>
          <w:szCs w:val="28"/>
          <w:rtl/>
          <w:lang w:val="fr-MA" w:bidi="ar-MA"/>
        </w:rPr>
        <w:t>و</w:t>
      </w:r>
      <w:r w:rsidR="00F9038D" w:rsidRPr="00A015A5">
        <w:rPr>
          <w:rFonts w:hint="cs"/>
          <w:sz w:val="28"/>
          <w:szCs w:val="28"/>
          <w:rtl/>
          <w:lang w:val="fr-MA" w:bidi="ar-MA"/>
        </w:rPr>
        <w:t>الإقليم</w:t>
      </w:r>
      <w:r w:rsidRPr="00A015A5">
        <w:rPr>
          <w:sz w:val="28"/>
          <w:szCs w:val="28"/>
          <w:rtl/>
          <w:lang w:val="fr-MA" w:bidi="ar-MA"/>
        </w:rPr>
        <w:t xml:space="preserve"> والارتقاء بها باعتبارها جماعة ترابية داخل منظومة اللامركزية إلى جانب الجهة والجماعة</w:t>
      </w:r>
      <w:r w:rsidR="003F5A79">
        <w:rPr>
          <w:rFonts w:hint="cs"/>
          <w:sz w:val="28"/>
          <w:szCs w:val="28"/>
          <w:rtl/>
          <w:lang w:val="fr-MA" w:bidi="ar-MA"/>
        </w:rPr>
        <w:t>.</w:t>
      </w:r>
    </w:p>
    <w:p w:rsidR="00A015A5" w:rsidRPr="003F5A79" w:rsidRDefault="003F5A79" w:rsidP="004B15DC">
      <w:pPr>
        <w:bidi/>
        <w:spacing w:before="120" w:after="120" w:line="276" w:lineRule="auto"/>
        <w:ind w:firstLine="425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hint="cs"/>
          <w:sz w:val="28"/>
          <w:szCs w:val="28"/>
          <w:rtl/>
          <w:lang w:val="fr-MA" w:bidi="ar-MA"/>
        </w:rPr>
        <w:t xml:space="preserve"> </w:t>
      </w:r>
      <w:r w:rsidR="0045751E">
        <w:rPr>
          <w:rFonts w:hint="cs"/>
          <w:sz w:val="28"/>
          <w:szCs w:val="28"/>
          <w:rtl/>
          <w:lang w:val="fr-MA" w:bidi="ar-MA"/>
        </w:rPr>
        <w:t xml:space="preserve">ويرتكز </w:t>
      </w:r>
      <w:r>
        <w:rPr>
          <w:rFonts w:hint="cs"/>
          <w:sz w:val="28"/>
          <w:szCs w:val="28"/>
          <w:rtl/>
          <w:lang w:val="fr-MA" w:bidi="ar-MA"/>
        </w:rPr>
        <w:t xml:space="preserve"> التصور </w:t>
      </w:r>
      <w:r w:rsidR="004B15DC">
        <w:rPr>
          <w:rFonts w:hint="cs"/>
          <w:sz w:val="28"/>
          <w:szCs w:val="28"/>
          <w:rtl/>
          <w:lang w:val="fr-MA" w:bidi="ar-MA"/>
        </w:rPr>
        <w:t>على</w:t>
      </w:r>
      <w:r>
        <w:rPr>
          <w:rFonts w:hint="cs"/>
          <w:sz w:val="28"/>
          <w:szCs w:val="28"/>
          <w:rtl/>
          <w:lang w:val="fr-MA" w:bidi="ar-MA"/>
        </w:rPr>
        <w:t xml:space="preserve"> القيام </w:t>
      </w:r>
      <w:r w:rsidRPr="003F5A79">
        <w:rPr>
          <w:rFonts w:hint="cs"/>
          <w:b/>
          <w:bCs/>
          <w:sz w:val="28"/>
          <w:szCs w:val="28"/>
          <w:rtl/>
          <w:lang w:val="fr-MA" w:bidi="ar-MA"/>
        </w:rPr>
        <w:t>بت</w:t>
      </w:r>
      <w:r w:rsidR="00A015A5" w:rsidRPr="003F5A79">
        <w:rPr>
          <w:b/>
          <w:bCs/>
          <w:sz w:val="28"/>
          <w:szCs w:val="28"/>
          <w:rtl/>
          <w:lang w:val="fr-MA" w:bidi="ar-MA"/>
        </w:rPr>
        <w:t xml:space="preserve">شخيص </w:t>
      </w:r>
      <w:r w:rsidR="00A015A5" w:rsidRPr="003F5A79">
        <w:rPr>
          <w:sz w:val="28"/>
          <w:szCs w:val="28"/>
          <w:rtl/>
          <w:lang w:val="fr-MA" w:bidi="ar-MA"/>
        </w:rPr>
        <w:t>لأهم الإشكاليات والإكراهات التي تحول دون تمكن مجلس العمالة والإقليم من الاضطلاع بالدور المنوط ب</w:t>
      </w:r>
      <w:r w:rsidR="00A015A5" w:rsidRPr="003F5A79">
        <w:rPr>
          <w:rFonts w:hint="cs"/>
          <w:sz w:val="28"/>
          <w:szCs w:val="28"/>
          <w:rtl/>
          <w:lang w:val="fr-MA" w:bidi="ar-MA"/>
        </w:rPr>
        <w:t>ها</w:t>
      </w:r>
      <w:r w:rsidR="00A015A5" w:rsidRPr="003F5A79">
        <w:rPr>
          <w:sz w:val="28"/>
          <w:szCs w:val="28"/>
          <w:rtl/>
          <w:lang w:val="fr-MA" w:bidi="ar-MA"/>
        </w:rPr>
        <w:t xml:space="preserve"> كجماعة ترابية </w:t>
      </w:r>
      <w:r>
        <w:rPr>
          <w:rFonts w:hint="cs"/>
          <w:sz w:val="28"/>
          <w:szCs w:val="28"/>
          <w:rtl/>
          <w:lang w:val="fr-MA" w:bidi="ar-MA"/>
        </w:rPr>
        <w:t xml:space="preserve">مع </w:t>
      </w:r>
      <w:r w:rsidR="00A015A5" w:rsidRPr="003F5A79">
        <w:rPr>
          <w:b/>
          <w:bCs/>
          <w:sz w:val="28"/>
          <w:szCs w:val="28"/>
          <w:rtl/>
          <w:lang w:val="fr-MA" w:bidi="ar-MA"/>
        </w:rPr>
        <w:t>بلورة تصور أولي</w:t>
      </w:r>
      <w:r w:rsidR="00A015A5" w:rsidRPr="003F5A79">
        <w:rPr>
          <w:sz w:val="28"/>
          <w:szCs w:val="28"/>
          <w:rtl/>
          <w:lang w:val="fr-MA" w:bidi="ar-MA"/>
        </w:rPr>
        <w:t xml:space="preserve"> لخارطة طريق حول سبل تجاوز الإكراهات التي تم تشخيصها</w:t>
      </w:r>
      <w:r>
        <w:rPr>
          <w:rFonts w:hint="cs"/>
          <w:sz w:val="28"/>
          <w:szCs w:val="28"/>
          <w:rtl/>
          <w:lang w:val="fr-MA" w:bidi="ar-MA"/>
        </w:rPr>
        <w:t>.</w:t>
      </w:r>
    </w:p>
    <w:p w:rsidR="005030AD" w:rsidRDefault="00003ED5" w:rsidP="003F5A79">
      <w:pPr>
        <w:bidi/>
        <w:spacing w:line="276" w:lineRule="auto"/>
        <w:ind w:firstLine="708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 w:rsidRPr="003B7CE3">
        <w:rPr>
          <w:color w:val="FF0000"/>
          <w:sz w:val="28"/>
          <w:szCs w:val="28"/>
          <w:rtl/>
          <w:lang w:val="fr-MA" w:bidi="ar-MA"/>
        </w:rPr>
        <w:t xml:space="preserve">  </w:t>
      </w:r>
      <w:r w:rsidR="003B7CE3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>وعليه فان متلقي هذه الورقة مدعو</w:t>
      </w:r>
      <w:r w:rsidR="003F5A79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</w:t>
      </w:r>
      <w:r w:rsidR="003F5A79" w:rsidRPr="0045751E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>بالتفضل بعرض</w:t>
      </w:r>
      <w:r w:rsidR="003B7CE3" w:rsidRPr="0045751E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 xml:space="preserve"> الاشكاليات</w:t>
      </w:r>
      <w:r w:rsidR="003B7CE3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وسرد الصعوبات التي تعرفها هاته الجماعات الترابية لبلوغ حكامة جيدة في تدبير شؤونها وممارسة الاختصاصات الموكولة لها على ضوء التجربة الميدانية </w:t>
      </w:r>
      <w:r w:rsidR="003B7CE3" w:rsidRPr="0045751E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>واقتراح السبل والحلول</w:t>
      </w:r>
      <w:r w:rsidR="003B7CE3" w:rsidRPr="009E481D">
        <w:rPr>
          <w:rFonts w:asciiTheme="majorHAnsi" w:eastAsia="Times New Roman" w:hAnsiTheme="majorHAnsi" w:cs="Sakkal Majalla" w:hint="cs"/>
          <w:sz w:val="28"/>
          <w:szCs w:val="28"/>
          <w:rtl/>
          <w:lang w:eastAsia="fr-FR"/>
        </w:rPr>
        <w:t xml:space="preserve"> التي يراها كفيلة لتجاوز هذه الوضعية</w:t>
      </w:r>
      <w:r w:rsidR="003F5A79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 و ذلك على مستوى- كمرحلة أولى- ممارسة الاختصاصات الموارد. </w:t>
      </w:r>
    </w:p>
    <w:p w:rsidR="004B15DC" w:rsidRDefault="004B15DC" w:rsidP="004B15DC">
      <w:pPr>
        <w:bidi/>
        <w:spacing w:line="276" w:lineRule="auto"/>
        <w:ind w:firstLine="708"/>
        <w:jc w:val="both"/>
        <w:rPr>
          <w:rFonts w:asciiTheme="majorHAnsi" w:eastAsia="Times New Roman" w:hAnsiTheme="majorHAnsi" w:cs="Sakkal Majalla"/>
          <w:b/>
          <w:bCs/>
          <w:sz w:val="36"/>
          <w:szCs w:val="36"/>
          <w:rtl/>
          <w:lang w:eastAsia="fr-FR"/>
        </w:rPr>
      </w:pPr>
    </w:p>
    <w:p w:rsidR="00A77F6B" w:rsidRPr="00A77F6B" w:rsidRDefault="00A77F6B" w:rsidP="000B58E0">
      <w:pPr>
        <w:pStyle w:val="Paragraphedeliste"/>
        <w:numPr>
          <w:ilvl w:val="0"/>
          <w:numId w:val="4"/>
        </w:numPr>
        <w:bidi/>
        <w:spacing w:before="120" w:after="120" w:line="276" w:lineRule="auto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u w:val="single"/>
          <w:lang w:eastAsia="fr-FR"/>
        </w:rPr>
      </w:pPr>
      <w:r w:rsidRPr="004B15DC">
        <w:rPr>
          <w:rFonts w:asciiTheme="majorHAnsi" w:eastAsia="Times New Roman" w:hAnsiTheme="majorHAnsi" w:cs="Sakkal Majalla" w:hint="cs"/>
          <w:b/>
          <w:bCs/>
          <w:sz w:val="36"/>
          <w:szCs w:val="36"/>
          <w:u w:val="single"/>
          <w:rtl/>
          <w:lang w:eastAsia="fr-FR"/>
        </w:rPr>
        <w:t xml:space="preserve"> ممارسة</w:t>
      </w:r>
      <w:r w:rsidRPr="004B15DC">
        <w:rPr>
          <w:rFonts w:asciiTheme="majorHAnsi" w:eastAsia="Times New Roman" w:hAnsiTheme="majorHAnsi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="00332FBF" w:rsidRPr="004B15DC">
        <w:rPr>
          <w:rFonts w:asciiTheme="majorHAnsi" w:eastAsia="Times New Roman" w:hAnsiTheme="majorHAnsi" w:cs="Sakkal Majalla" w:hint="cs"/>
          <w:b/>
          <w:bCs/>
          <w:sz w:val="36"/>
          <w:szCs w:val="36"/>
          <w:u w:val="single"/>
          <w:rtl/>
          <w:lang w:eastAsia="fr-FR" w:bidi="ar-MA"/>
        </w:rPr>
        <w:t>الاختصاصات</w:t>
      </w:r>
      <w:r w:rsidR="00332FBF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>:</w:t>
      </w:r>
    </w:p>
    <w:p w:rsidR="005030AD" w:rsidRPr="001A01FB" w:rsidRDefault="001A01FB" w:rsidP="000B58E0">
      <w:pPr>
        <w:bidi/>
        <w:spacing w:before="120" w:after="120" w:line="276" w:lineRule="auto"/>
        <w:ind w:left="284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u w:val="single"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 xml:space="preserve">- </w:t>
      </w:r>
      <w:r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1</w:t>
      </w:r>
      <w:r w:rsidR="003F7A9B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تشخيص </w:t>
      </w:r>
      <w:r w:rsidR="005030AD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الإشكاليات والصعوبات المطروحة</w:t>
      </w:r>
      <w:r w:rsidR="005030AD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 xml:space="preserve"> على مستوى</w:t>
      </w:r>
      <w:r w:rsidR="009F73D1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 xml:space="preserve"> </w:t>
      </w:r>
      <w:r w:rsidR="009F73D1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ممارسة</w:t>
      </w:r>
      <w:r w:rsidR="005030AD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 xml:space="preserve"> ال</w:t>
      </w:r>
      <w:r w:rsidR="009F73D1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>ا</w:t>
      </w:r>
      <w:r w:rsidR="005030AD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>ختصاصات</w:t>
      </w:r>
      <w:r w:rsidR="005030AD" w:rsidRPr="001A01FB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>:</w:t>
      </w:r>
    </w:p>
    <w:p w:rsidR="003F7A9B" w:rsidRPr="005C1136" w:rsidRDefault="003F7A9B" w:rsidP="00F9038D">
      <w:pPr>
        <w:bidi/>
        <w:spacing w:before="120" w:after="120" w:line="276" w:lineRule="auto"/>
        <w:ind w:left="425"/>
        <w:jc w:val="both"/>
        <w:rPr>
          <w:rFonts w:asciiTheme="majorHAnsi" w:eastAsia="Times New Roman" w:hAnsiTheme="majorHAnsi" w:cs="Sakkal Majalla"/>
          <w:sz w:val="36"/>
          <w:szCs w:val="36"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 w:bidi="ar-MA"/>
        </w:rPr>
        <w:t xml:space="preserve">      </w:t>
      </w:r>
      <w:r w:rsidR="0002141A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 w:bidi="ar-MA"/>
        </w:rPr>
        <w:t xml:space="preserve"> ا-</w:t>
      </w:r>
      <w:r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>الاختصاصات الذاتية</w:t>
      </w:r>
      <w:r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 w:bidi="ar-MA"/>
        </w:rPr>
        <w:t xml:space="preserve"> </w:t>
      </w:r>
      <w:r w:rsidR="00332FBF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>(المرجو</w:t>
      </w:r>
      <w:r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 xml:space="preserve"> توضيح الإشكالية </w:t>
      </w:r>
      <w:r w:rsidR="00F9038D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>باختصار</w:t>
      </w:r>
      <w:r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/>
        </w:rPr>
        <w:t>)</w:t>
      </w:r>
      <w:r w:rsidR="00332FBF" w:rsidRPr="00332FBF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 xml:space="preserve"> </w:t>
      </w:r>
      <w:r w:rsidR="00332FBF" w:rsidRPr="00A77F6B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>:</w:t>
      </w:r>
    </w:p>
    <w:p w:rsidR="00647912" w:rsidRPr="00A77F6B" w:rsidRDefault="00A77F6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</w:t>
      </w:r>
      <w:r w:rsidR="00647912" w:rsidRPr="00A77F6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النقل المدرسي في المجال القروي</w:t>
      </w:r>
      <w:r w:rsidR="003F7A9B" w:rsidRPr="00A77F6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:</w:t>
      </w:r>
    </w:p>
    <w:p w:rsidR="003F7A9B" w:rsidRDefault="003F7A9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3F7A9B" w:rsidRPr="001A28CB" w:rsidRDefault="00647912" w:rsidP="000B58E0">
      <w:pPr>
        <w:bidi/>
        <w:spacing w:before="120" w:after="120" w:line="276" w:lineRule="auto"/>
        <w:ind w:left="993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>-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 xml:space="preserve"> 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إنجاز وصيانة المسالك القروية</w:t>
      </w:r>
      <w:r w:rsidR="003F7A9B" w:rsidRPr="008E0F4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: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3F7A9B" w:rsidRPr="001A28CB" w:rsidRDefault="00647912" w:rsidP="000B58E0">
      <w:pPr>
        <w:bidi/>
        <w:spacing w:before="120" w:after="120" w:line="276" w:lineRule="auto"/>
        <w:ind w:left="993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>-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 xml:space="preserve"> 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وضع وتنفيذ برامج للحد من الفقر والهشاشة</w:t>
      </w:r>
      <w:r w:rsidR="003F7A9B" w:rsidRPr="008E0F4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: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3F7A9B" w:rsidRPr="001A28CB" w:rsidRDefault="00647912" w:rsidP="000B58E0">
      <w:pPr>
        <w:bidi/>
        <w:spacing w:before="120" w:after="120" w:line="276" w:lineRule="auto"/>
        <w:ind w:left="993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 تشخيص الحاجيات في مجالات الصحة والسكن والتعليم والوقاية وحفظ الصحة</w:t>
      </w:r>
      <w:r w:rsidR="003F7A9B" w:rsidRPr="008E0F4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: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3F7A9B" w:rsidRPr="001A28CB" w:rsidRDefault="00647912" w:rsidP="000B58E0">
      <w:pPr>
        <w:bidi/>
        <w:spacing w:before="120" w:after="120" w:line="276" w:lineRule="auto"/>
        <w:ind w:left="993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>-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 xml:space="preserve"> 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تشخيص الحاجيات في مجال الثقافة والرياضة</w:t>
      </w:r>
      <w:r w:rsidR="003F7A9B" w:rsidRPr="008E0F4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: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F54776" w:rsidRDefault="001A01FB" w:rsidP="000B58E0">
      <w:pPr>
        <w:bidi/>
        <w:spacing w:before="120" w:after="120" w:line="276" w:lineRule="auto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 w:bidi="ar-MA"/>
        </w:rPr>
        <w:t xml:space="preserve">          </w:t>
      </w:r>
      <w:r w:rsidR="0002141A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 w:bidi="ar-MA"/>
        </w:rPr>
        <w:t>ب</w:t>
      </w:r>
      <w:r w:rsidR="0002141A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>-</w:t>
      </w:r>
      <w:r w:rsidR="00F54776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 xml:space="preserve">الاختصاصات </w:t>
      </w:r>
      <w:r w:rsidR="005C1136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>المشتركة</w:t>
      </w:r>
      <w:r w:rsidR="005C1136" w:rsidRPr="005030AD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>:</w:t>
      </w:r>
      <w:r w:rsidR="00F54776" w:rsidRPr="005030AD">
        <w:rPr>
          <w:rFonts w:asciiTheme="majorHAnsi" w:eastAsia="Times New Roman" w:hAnsiTheme="majorHAnsi" w:cs="Sakkal Majalla"/>
          <w:b/>
          <w:bCs/>
          <w:sz w:val="36"/>
          <w:szCs w:val="36"/>
          <w:rtl/>
          <w:lang w:eastAsia="fr-FR"/>
        </w:rPr>
        <w:t xml:space="preserve"> 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0B53FB" w:rsidRDefault="000B53FB" w:rsidP="000B58E0">
      <w:pPr>
        <w:bidi/>
        <w:spacing w:before="120" w:after="120" w:line="276" w:lineRule="auto"/>
        <w:ind w:left="1276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</w:t>
      </w:r>
    </w:p>
    <w:p w:rsidR="0002141A" w:rsidRPr="008E0F4B" w:rsidRDefault="0002141A" w:rsidP="000B58E0">
      <w:pPr>
        <w:bidi/>
        <w:spacing w:before="120" w:after="120" w:line="276" w:lineRule="auto"/>
        <w:ind w:left="141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/>
          <w:b/>
          <w:bCs/>
          <w:sz w:val="36"/>
          <w:szCs w:val="36"/>
          <w:lang w:eastAsia="fr-FR" w:bidi="ar-MA"/>
        </w:rPr>
        <w:t>-</w:t>
      </w:r>
      <w:r w:rsidR="00332FBF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val="fr-MA" w:eastAsia="fr-FR" w:bidi="ar-MA"/>
        </w:rPr>
        <w:t>2</w:t>
      </w:r>
      <w:r w:rsidR="000B53FB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 w:bidi="ar-MA"/>
        </w:rPr>
        <w:t xml:space="preserve"> </w:t>
      </w:r>
      <w:r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 xml:space="preserve">الممارسات والتجارب </w:t>
      </w:r>
      <w:r w:rsidR="00C13A63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>الفضلى</w:t>
      </w:r>
      <w:r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 w:bidi="ar-MA"/>
        </w:rPr>
        <w:t xml:space="preserve"> </w:t>
      </w:r>
      <w:r w:rsidR="001A01FB">
        <w:rPr>
          <w:rFonts w:asciiTheme="majorHAnsi" w:eastAsia="Times New Roman" w:hAnsiTheme="majorHAnsi" w:cs="Sakkal Majalla" w:hint="cs"/>
          <w:sz w:val="36"/>
          <w:szCs w:val="36"/>
          <w:rtl/>
          <w:lang w:eastAsia="fr-FR" w:bidi="ar-MA"/>
        </w:rPr>
        <w:t xml:space="preserve">( </w:t>
      </w:r>
      <w:r w:rsidR="001A01FB" w:rsidRPr="001A01FB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>المميزة</w:t>
      </w:r>
      <w:r w:rsidRPr="001A01FB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 xml:space="preserve"> </w:t>
      </w:r>
      <w:r w:rsidR="001A01FB" w:rsidRPr="001A01FB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>ل</w:t>
      </w:r>
      <w:r w:rsidRPr="001A01FB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 xml:space="preserve">لعمالة او الاقليم والقابلة </w:t>
      </w:r>
      <w:r w:rsidR="00332FBF" w:rsidRPr="001A01FB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>للتعميم</w:t>
      </w:r>
      <w:r w:rsidR="00332FBF">
        <w:rPr>
          <w:rFonts w:asciiTheme="majorHAnsi" w:eastAsia="Times New Roman" w:hAnsiTheme="majorHAnsi" w:cs="Sakkal Majalla"/>
          <w:sz w:val="36"/>
          <w:szCs w:val="36"/>
          <w:lang w:eastAsia="fr-FR" w:bidi="ar-MA"/>
        </w:rPr>
        <w:t xml:space="preserve"> (</w:t>
      </w:r>
      <w:r w:rsidRPr="008E0F4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:</w:t>
      </w:r>
    </w:p>
    <w:p w:rsidR="008E7AB6" w:rsidRPr="008E0F4B" w:rsidRDefault="0002141A" w:rsidP="000B58E0">
      <w:pPr>
        <w:bidi/>
        <w:spacing w:before="120" w:after="120" w:line="276" w:lineRule="auto"/>
        <w:ind w:left="141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6"/>
          <w:szCs w:val="36"/>
          <w:rtl/>
          <w:lang w:eastAsia="fr-FR" w:bidi="ar-MA"/>
        </w:rPr>
        <w:t xml:space="preserve">  </w:t>
      </w:r>
      <w:r w:rsidR="001A01FB">
        <w:rPr>
          <w:rFonts w:asciiTheme="majorHAnsi" w:eastAsia="Times New Roman" w:hAnsiTheme="majorHAnsi" w:cs="Sakkal Majalla" w:hint="cs"/>
          <w:sz w:val="36"/>
          <w:szCs w:val="36"/>
          <w:rtl/>
          <w:lang w:eastAsia="fr-FR" w:bidi="ar-MA"/>
        </w:rPr>
        <w:t xml:space="preserve">    </w:t>
      </w:r>
      <w:r w:rsidR="00C13A63">
        <w:rPr>
          <w:rFonts w:asciiTheme="majorHAnsi" w:eastAsia="Times New Roman" w:hAnsiTheme="majorHAnsi" w:cs="Sakkal Majalla" w:hint="cs"/>
          <w:sz w:val="36"/>
          <w:szCs w:val="36"/>
          <w:rtl/>
          <w:lang w:eastAsia="fr-FR" w:bidi="ar-MA"/>
        </w:rPr>
        <w:t xml:space="preserve">ا- </w:t>
      </w:r>
      <w:r w:rsidR="00C13A63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>توضيح الممارسة</w:t>
      </w:r>
      <w:r w:rsidR="00C13A63" w:rsidRPr="003F7A9B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</w:p>
    <w:p w:rsidR="008E0F4B" w:rsidRDefault="00285F09" w:rsidP="000B58E0">
      <w:pPr>
        <w:bidi/>
        <w:spacing w:before="120" w:after="120" w:line="276" w:lineRule="auto"/>
        <w:ind w:left="141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----------------------------------------------------------------------------</w:t>
      </w:r>
    </w:p>
    <w:p w:rsidR="0002141A" w:rsidRDefault="0002141A" w:rsidP="000B58E0">
      <w:pPr>
        <w:bidi/>
        <w:spacing w:before="120" w:after="120" w:line="276" w:lineRule="auto"/>
        <w:ind w:left="141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----------------------------------------------------------------------------</w:t>
      </w:r>
    </w:p>
    <w:p w:rsidR="0002141A" w:rsidRDefault="0002141A" w:rsidP="000B58E0">
      <w:pPr>
        <w:bidi/>
        <w:spacing w:before="120" w:after="120" w:line="276" w:lineRule="auto"/>
        <w:ind w:left="141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----------------------------------------------------------------------------</w:t>
      </w:r>
    </w:p>
    <w:p w:rsidR="0002141A" w:rsidRDefault="0002141A" w:rsidP="000B58E0">
      <w:pPr>
        <w:bidi/>
        <w:spacing w:before="120" w:after="120" w:line="276" w:lineRule="auto"/>
        <w:ind w:left="141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----------------------------------------------------------------------------</w:t>
      </w:r>
    </w:p>
    <w:p w:rsidR="0002141A" w:rsidRDefault="001A01FB" w:rsidP="000B58E0">
      <w:pPr>
        <w:bidi/>
        <w:spacing w:before="120" w:after="120" w:line="276" w:lineRule="auto"/>
        <w:ind w:left="141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    </w:t>
      </w:r>
      <w:r w:rsidRPr="00A77F6B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>:</w:t>
      </w: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 </w:t>
      </w:r>
      <w:r w:rsidR="00C13A63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ب-</w:t>
      </w:r>
      <w:r w:rsidR="008E0F4B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 xml:space="preserve">عوامل </w:t>
      </w:r>
      <w:r w:rsidR="005C1136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 w:bidi="ar-MA"/>
        </w:rPr>
        <w:t>نجاحها:</w:t>
      </w:r>
      <w:r w:rsidR="008E0F4B" w:rsidRPr="008E0F4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 </w:t>
      </w:r>
    </w:p>
    <w:p w:rsidR="0002141A" w:rsidRDefault="00285F09" w:rsidP="000B58E0">
      <w:pPr>
        <w:bidi/>
        <w:spacing w:before="120" w:after="120" w:line="276" w:lineRule="auto"/>
        <w:ind w:left="141"/>
        <w:jc w:val="both"/>
        <w:rPr>
          <w:rtl/>
        </w:rPr>
      </w:pPr>
      <w:r>
        <w:rPr>
          <w:rFonts w:hint="cs"/>
          <w:rtl/>
        </w:rPr>
        <w:t>----------------------------------------------------------------------------</w:t>
      </w:r>
      <w:r w:rsidR="0002141A">
        <w:rPr>
          <w:rFonts w:hint="cs"/>
          <w:rtl/>
        </w:rPr>
        <w:t>-----------------------</w:t>
      </w:r>
    </w:p>
    <w:p w:rsidR="0002141A" w:rsidRDefault="0002141A" w:rsidP="000B58E0">
      <w:pPr>
        <w:bidi/>
        <w:spacing w:before="120" w:after="120" w:line="276" w:lineRule="auto"/>
        <w:ind w:left="141"/>
        <w:jc w:val="both"/>
        <w:rPr>
          <w:rtl/>
        </w:rPr>
      </w:pPr>
      <w:r>
        <w:rPr>
          <w:rFonts w:hint="cs"/>
          <w:rtl/>
        </w:rPr>
        <w:t>------------------------------------------------------------------------------------------------</w:t>
      </w:r>
    </w:p>
    <w:p w:rsidR="00C13A63" w:rsidRDefault="00C13A63" w:rsidP="000B58E0">
      <w:pPr>
        <w:bidi/>
        <w:spacing w:before="120" w:after="120" w:line="276" w:lineRule="auto"/>
        <w:ind w:left="141"/>
        <w:jc w:val="both"/>
        <w:rPr>
          <w:rtl/>
        </w:rPr>
      </w:pPr>
      <w:r>
        <w:rPr>
          <w:rFonts w:hint="cs"/>
          <w:rtl/>
        </w:rPr>
        <w:t>---------------------------------------------------------------------------------------------</w:t>
      </w:r>
    </w:p>
    <w:p w:rsidR="00C13A63" w:rsidRDefault="008E0F4B" w:rsidP="000B58E0">
      <w:pPr>
        <w:bidi/>
        <w:spacing w:before="120" w:after="120" w:line="276" w:lineRule="auto"/>
        <w:ind w:left="141"/>
        <w:jc w:val="both"/>
        <w:rPr>
          <w:rFonts w:asciiTheme="majorHAnsi" w:eastAsia="Times New Roman" w:hAnsiTheme="majorHAnsi" w:cs="Sakkal Majalla"/>
          <w:sz w:val="36"/>
          <w:szCs w:val="36"/>
          <w:rtl/>
          <w:lang w:eastAsia="fr-FR" w:bidi="ar-MA"/>
        </w:rPr>
      </w:pPr>
      <w:r>
        <w:rPr>
          <w:rFonts w:asciiTheme="majorHAnsi" w:eastAsia="Times New Roman" w:hAnsiTheme="majorHAnsi" w:cs="Sakkal Majalla" w:hint="cs"/>
          <w:sz w:val="36"/>
          <w:szCs w:val="36"/>
          <w:rtl/>
          <w:lang w:eastAsia="fr-FR" w:bidi="ar-MA"/>
        </w:rPr>
        <w:t xml:space="preserve"> </w:t>
      </w:r>
      <w:r w:rsidR="00C13A63">
        <w:rPr>
          <w:rFonts w:asciiTheme="majorHAnsi" w:eastAsia="Times New Roman" w:hAnsiTheme="majorHAnsi" w:cs="Sakkal Majalla"/>
          <w:b/>
          <w:bCs/>
          <w:sz w:val="36"/>
          <w:szCs w:val="36"/>
          <w:lang w:eastAsia="fr-FR" w:bidi="ar-MA"/>
        </w:rPr>
        <w:t>-</w:t>
      </w:r>
      <w:r w:rsidR="001A01FB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 w:bidi="ar-MA"/>
        </w:rPr>
        <w:t>3</w:t>
      </w:r>
      <w:r w:rsidR="00C13A63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val="fr-MA" w:eastAsia="fr-FR" w:bidi="ar-MA"/>
        </w:rPr>
        <w:t xml:space="preserve"> مقترحات </w:t>
      </w:r>
      <w:r w:rsidR="005C1136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val="fr-MA" w:eastAsia="fr-FR" w:bidi="ar-MA"/>
        </w:rPr>
        <w:t>عملية لتدليل</w:t>
      </w:r>
      <w:r w:rsidR="00C13A63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val="fr-MA" w:eastAsia="fr-FR" w:bidi="ar-MA"/>
        </w:rPr>
        <w:t xml:space="preserve"> الصعوبات</w:t>
      </w:r>
      <w:r w:rsidR="005C1136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val="fr-MA" w:eastAsia="fr-FR" w:bidi="ar-MA"/>
        </w:rPr>
        <w:t xml:space="preserve"> بكل اختصاص على حد</w:t>
      </w:r>
      <w:r w:rsidR="001A01FB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val="fr-MA" w:eastAsia="fr-FR" w:bidi="ar-MA"/>
        </w:rPr>
        <w:t>ة</w:t>
      </w:r>
      <w:r w:rsidR="00C13A63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val="fr-MA" w:eastAsia="fr-FR" w:bidi="ar-MA"/>
        </w:rPr>
        <w:t xml:space="preserve"> </w:t>
      </w:r>
      <w:r w:rsidR="00C13A63" w:rsidRPr="003F7A9B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</w:p>
    <w:p w:rsidR="0050151C" w:rsidRPr="00F03237" w:rsidRDefault="005C1136" w:rsidP="000B58E0">
      <w:pPr>
        <w:bidi/>
        <w:spacing w:before="120" w:after="120" w:line="276" w:lineRule="auto"/>
        <w:ind w:left="141"/>
        <w:jc w:val="both"/>
        <w:rPr>
          <w:rFonts w:asciiTheme="majorHAnsi" w:eastAsia="Times New Roman" w:hAnsiTheme="majorHAnsi" w:cs="Sakkal Majalla"/>
          <w:sz w:val="36"/>
          <w:szCs w:val="36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6"/>
          <w:szCs w:val="36"/>
          <w:rtl/>
          <w:lang w:eastAsia="fr-FR" w:bidi="ar-MA"/>
        </w:rPr>
        <w:t>(</w:t>
      </w:r>
      <w:r w:rsidR="00F12E24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>على ضوء</w:t>
      </w:r>
      <w:r w:rsidR="008E0F4B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 xml:space="preserve"> هذه الممارسات </w:t>
      </w:r>
      <w:r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>والتجارب الناجحة</w:t>
      </w:r>
      <w:r w:rsidR="00F12E24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 xml:space="preserve"> </w:t>
      </w:r>
      <w:r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>ومقترحات أخرى</w:t>
      </w:r>
      <w:r w:rsidR="00F12E24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 xml:space="preserve"> </w:t>
      </w:r>
      <w:r w:rsidR="00F03237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 xml:space="preserve">عملية </w:t>
      </w:r>
      <w:r w:rsidR="008E0F4B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 xml:space="preserve">المرجو اقتراح الحلول مع </w:t>
      </w:r>
      <w:r w:rsidR="00C13A63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>توضيح هل الامر ي</w:t>
      </w:r>
      <w:r w:rsidR="00F03237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 xml:space="preserve">تطلب تعديل في المادة القانونية </w:t>
      </w:r>
      <w:r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>وتلك التي</w:t>
      </w:r>
      <w:r w:rsidR="00F03237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 xml:space="preserve"> تستوجب مناشر توضيحية</w:t>
      </w:r>
      <w:r w:rsidR="008E0F4B" w:rsidRPr="005C1136">
        <w:rPr>
          <w:rFonts w:asciiTheme="majorHAnsi" w:eastAsia="Times New Roman" w:hAnsiTheme="majorHAnsi" w:cs="Sakkal Majalla" w:hint="cs"/>
          <w:b/>
          <w:bCs/>
          <w:sz w:val="28"/>
          <w:szCs w:val="28"/>
          <w:rtl/>
          <w:lang w:eastAsia="fr-FR" w:bidi="ar-MA"/>
        </w:rPr>
        <w:t xml:space="preserve"> او تفعيل الية جاء بها القانون</w:t>
      </w:r>
      <w:r w:rsidR="008E0F4B">
        <w:rPr>
          <w:rFonts w:asciiTheme="majorHAnsi" w:eastAsia="Times New Roman" w:hAnsiTheme="majorHAnsi" w:cs="Sakkal Majalla" w:hint="cs"/>
          <w:sz w:val="36"/>
          <w:szCs w:val="36"/>
          <w:rtl/>
          <w:lang w:eastAsia="fr-FR"/>
        </w:rPr>
        <w:t>)</w:t>
      </w:r>
      <w:r w:rsidR="00F03237" w:rsidRPr="00F03237">
        <w:rPr>
          <w:rFonts w:asciiTheme="majorHAnsi" w:eastAsia="Times New Roman" w:hAnsiTheme="majorHAnsi" w:cs="Sakkal Majalla"/>
          <w:sz w:val="36"/>
          <w:szCs w:val="36"/>
          <w:rtl/>
          <w:lang w:eastAsia="fr-FR"/>
        </w:rPr>
        <w:t>:</w:t>
      </w:r>
    </w:p>
    <w:p w:rsidR="00F12E24" w:rsidRPr="00F03237" w:rsidRDefault="00F12E24" w:rsidP="000B58E0">
      <w:pPr>
        <w:bidi/>
        <w:spacing w:before="120" w:after="120" w:line="276" w:lineRule="auto"/>
        <w:ind w:left="1559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1</w:t>
      </w:r>
      <w:r w:rsidRPr="00F12E24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</w:t>
      </w: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</w:t>
      </w:r>
      <w:r w:rsidRPr="00F12E24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Pr="00F03237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النقل المدرسي في المجال </w:t>
      </w:r>
      <w:r w:rsidR="00A77F6B" w:rsidRPr="00F03237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القروي</w:t>
      </w:r>
      <w:r w:rsidR="00A77F6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 :</w:t>
      </w:r>
      <w:r w:rsidR="005C1136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-------------------------------------------------------------------------------------------------------------------------------</w:t>
      </w:r>
    </w:p>
    <w:p w:rsidR="00F12E24" w:rsidRDefault="00F12E24" w:rsidP="000B58E0">
      <w:pPr>
        <w:bidi/>
        <w:spacing w:before="120" w:after="120" w:line="276" w:lineRule="auto"/>
        <w:ind w:left="1559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>2-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 xml:space="preserve"> 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إنجاز وصيانة المسالك القروية</w:t>
      </w:r>
      <w:r w:rsidR="00A77F6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 </w:t>
      </w:r>
      <w:r w:rsidR="00C13A63" w:rsidRPr="003F7A9B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  <w:r w:rsidR="005C1136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-----------------------------------------------------------------------------------------------------------------------------------</w:t>
      </w:r>
    </w:p>
    <w:p w:rsidR="00F12E24" w:rsidRDefault="00F12E24" w:rsidP="000B58E0">
      <w:pPr>
        <w:bidi/>
        <w:spacing w:before="120" w:after="120" w:line="276" w:lineRule="auto"/>
        <w:ind w:left="1559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>3-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 xml:space="preserve"> 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وضع وتنفيذ برامج للحد من الفقر والهشاشة</w:t>
      </w:r>
      <w:r w:rsidR="00A77F6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 </w:t>
      </w:r>
      <w:r w:rsidR="00C13A63" w:rsidRPr="003F7A9B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  <w:r w:rsidR="005C1136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-----------------------------------------------------------------------------------------------------------------------</w:t>
      </w:r>
    </w:p>
    <w:p w:rsidR="00E62BAB" w:rsidRDefault="00F12E24" w:rsidP="000B58E0">
      <w:pPr>
        <w:bidi/>
        <w:spacing w:before="120" w:after="120" w:line="276" w:lineRule="auto"/>
        <w:ind w:left="1559"/>
        <w:jc w:val="both"/>
        <w:rPr>
          <w:rFonts w:asciiTheme="majorHAnsi" w:eastAsia="Times New Roman" w:hAnsiTheme="majorHAnsi" w:cs="Sakkal Majalla"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4-</w:t>
      </w:r>
      <w:r w:rsidRPr="00647912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 تشخيص الحاجيات في مجالات الصحة والسكن والتعليم والوقاية وحفظ الصحة</w:t>
      </w:r>
      <w:r w:rsidR="00A77F6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 xml:space="preserve"> </w:t>
      </w:r>
      <w:r w:rsidR="00C13A63" w:rsidRPr="003F7A9B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  <w:r w:rsidR="005C1136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---------------------------------------------------------------------------------------</w:t>
      </w:r>
    </w:p>
    <w:p w:rsidR="00F12E24" w:rsidRPr="00E62BAB" w:rsidRDefault="00F12E24" w:rsidP="000B58E0">
      <w:pPr>
        <w:bidi/>
        <w:spacing w:before="120" w:after="120" w:line="276" w:lineRule="auto"/>
        <w:ind w:left="1559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u w:val="single"/>
          <w:rtl/>
          <w:lang w:eastAsia="fr-FR"/>
        </w:rPr>
      </w:pPr>
      <w:r w:rsidRPr="00E62BAB">
        <w:rPr>
          <w:rFonts w:asciiTheme="majorHAnsi" w:eastAsia="Times New Roman" w:hAnsiTheme="majorHAnsi" w:cs="Sakkal Majalla" w:hint="cs"/>
          <w:sz w:val="32"/>
          <w:szCs w:val="32"/>
          <w:rtl/>
          <w:lang w:eastAsia="fr-FR" w:bidi="ar"/>
        </w:rPr>
        <w:t xml:space="preserve">5- </w:t>
      </w:r>
      <w:r w:rsidRPr="00E62BAB">
        <w:rPr>
          <w:rFonts w:asciiTheme="majorHAnsi" w:eastAsia="Times New Roman" w:hAnsiTheme="majorHAnsi" w:cs="Sakkal Majalla" w:hint="cs"/>
          <w:sz w:val="32"/>
          <w:szCs w:val="32"/>
          <w:rtl/>
          <w:lang w:eastAsia="fr-FR"/>
        </w:rPr>
        <w:t>تشخيص الحاجيات في مجال الثقافة والرياضة</w:t>
      </w:r>
      <w:r w:rsidR="00C13A63" w:rsidRPr="003F7A9B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  <w:r w:rsidR="00A77F6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="005C1136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---------------------------------------------------------------------------------------------------------------------</w:t>
      </w:r>
    </w:p>
    <w:p w:rsidR="00694D19" w:rsidRPr="00E62BAB" w:rsidRDefault="00694D19" w:rsidP="000B58E0">
      <w:pPr>
        <w:bidi/>
        <w:spacing w:before="120" w:after="120" w:line="276" w:lineRule="auto"/>
        <w:ind w:left="1134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lang w:eastAsia="fr-FR"/>
        </w:rPr>
      </w:pPr>
    </w:p>
    <w:p w:rsidR="00B17A84" w:rsidRPr="004B15DC" w:rsidRDefault="00F647DE" w:rsidP="000B58E0">
      <w:pPr>
        <w:bidi/>
        <w:spacing w:before="120" w:after="120" w:line="276" w:lineRule="auto"/>
        <w:ind w:left="283"/>
        <w:jc w:val="both"/>
        <w:rPr>
          <w:rFonts w:asciiTheme="majorHAnsi" w:eastAsia="Times New Roman" w:hAnsiTheme="majorHAnsi" w:cs="Sakkal Majalla"/>
          <w:b/>
          <w:bCs/>
          <w:sz w:val="36"/>
          <w:szCs w:val="36"/>
          <w:u w:val="single"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 </w:t>
      </w:r>
      <w:r w:rsidRPr="00B17A84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 xml:space="preserve"> </w:t>
      </w:r>
      <w:r w:rsidR="00B17A84" w:rsidRPr="00B17A84">
        <w:rPr>
          <w:rFonts w:asciiTheme="majorHAnsi" w:eastAsia="Times New Roman" w:hAnsiTheme="majorHAnsi" w:cs="Sakkal Majalla"/>
          <w:b/>
          <w:bCs/>
          <w:sz w:val="36"/>
          <w:szCs w:val="36"/>
          <w:lang w:eastAsia="fr-FR"/>
        </w:rPr>
        <w:t xml:space="preserve"> -I</w:t>
      </w:r>
      <w:r w:rsidR="00B17A84" w:rsidRPr="004B15DC">
        <w:rPr>
          <w:rFonts w:asciiTheme="majorHAnsi" w:eastAsia="Times New Roman" w:hAnsiTheme="majorHAnsi" w:cs="Sakkal Majalla"/>
          <w:b/>
          <w:bCs/>
          <w:sz w:val="36"/>
          <w:szCs w:val="36"/>
          <w:u w:val="single"/>
          <w:lang w:eastAsia="fr-FR"/>
        </w:rPr>
        <w:t>I</w:t>
      </w:r>
      <w:r w:rsidR="00B17A84" w:rsidRPr="004B15DC">
        <w:rPr>
          <w:rFonts w:asciiTheme="majorHAnsi" w:eastAsia="Times New Roman" w:hAnsiTheme="majorHAnsi" w:cs="Sakkal Majalla" w:hint="cs"/>
          <w:b/>
          <w:bCs/>
          <w:sz w:val="36"/>
          <w:szCs w:val="36"/>
          <w:u w:val="single"/>
          <w:rtl/>
          <w:lang w:eastAsia="fr-FR"/>
        </w:rPr>
        <w:t>الموارد البشرية</w:t>
      </w:r>
      <w:r w:rsidRPr="004B15DC">
        <w:rPr>
          <w:rFonts w:asciiTheme="majorHAnsi" w:eastAsia="Times New Roman" w:hAnsiTheme="majorHAnsi" w:cs="Sakkal Majalla" w:hint="cs"/>
          <w:b/>
          <w:bCs/>
          <w:sz w:val="36"/>
          <w:szCs w:val="36"/>
          <w:u w:val="single"/>
          <w:rtl/>
          <w:lang w:eastAsia="fr-FR"/>
        </w:rPr>
        <w:t xml:space="preserve"> </w:t>
      </w:r>
      <w:r w:rsidR="00B17A84" w:rsidRPr="004B15DC">
        <w:rPr>
          <w:rFonts w:asciiTheme="majorHAnsi" w:eastAsia="Times New Roman" w:hAnsiTheme="majorHAnsi" w:cs="Sakkal Majalla"/>
          <w:b/>
          <w:bCs/>
          <w:sz w:val="36"/>
          <w:szCs w:val="36"/>
          <w:u w:val="single"/>
          <w:rtl/>
          <w:lang w:eastAsia="fr-FR"/>
        </w:rPr>
        <w:t>:</w:t>
      </w:r>
    </w:p>
    <w:p w:rsidR="00B17A84" w:rsidRDefault="00F647DE" w:rsidP="000B58E0">
      <w:pPr>
        <w:bidi/>
        <w:spacing w:line="276" w:lineRule="auto"/>
        <w:ind w:left="567"/>
        <w:jc w:val="both"/>
        <w:rPr>
          <w:rFonts w:asciiTheme="majorHAnsi" w:eastAsia="Times New Roman" w:hAnsiTheme="majorHAnsi" w:cs="Sakkal Majalla"/>
          <w:b/>
          <w:bCs/>
          <w:sz w:val="36"/>
          <w:szCs w:val="36"/>
          <w:u w:val="single"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="00B17A84" w:rsidRPr="001A01F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1تشخيص الإشكاليات والصعوبات</w:t>
      </w:r>
      <w:r w:rsidR="00B17A84" w:rsidRPr="003F7A9B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</w:p>
    <w:p w:rsidR="00B17A84" w:rsidRDefault="00B17A84" w:rsidP="000B58E0">
      <w:pPr>
        <w:bidi/>
        <w:spacing w:line="276" w:lineRule="auto"/>
        <w:ind w:firstLine="708"/>
        <w:jc w:val="both"/>
        <w:rPr>
          <w:sz w:val="28"/>
          <w:szCs w:val="28"/>
          <w:rtl/>
          <w:lang w:val="fr-MA" w:bidi="ar-MA"/>
        </w:rPr>
      </w:pPr>
      <w:r>
        <w:rPr>
          <w:sz w:val="28"/>
          <w:szCs w:val="28"/>
          <w:rtl/>
          <w:lang w:val="fr-MA" w:bidi="ar-MA"/>
        </w:rPr>
        <w:t xml:space="preserve"> لا يختلف اثنان على كون تقوية و تموقع العمالة أو الإقليم   الى جانب الجهات و الجماعات يبقى رهين أيضا ببناء إدارة عصرية تستند على موارد بشرية كفؤة و فعالة الشيء الذي يتطلب بلورة رؤية واضحة حول موضوع</w:t>
      </w:r>
      <w:r>
        <w:rPr>
          <w:b/>
          <w:bCs/>
          <w:sz w:val="28"/>
          <w:szCs w:val="28"/>
          <w:rtl/>
          <w:lang w:val="fr-MA" w:bidi="ar-MA"/>
        </w:rPr>
        <w:t xml:space="preserve"> </w:t>
      </w:r>
      <w:r>
        <w:rPr>
          <w:sz w:val="28"/>
          <w:szCs w:val="28"/>
          <w:rtl/>
          <w:lang w:val="fr-MA" w:bidi="ar-MA"/>
        </w:rPr>
        <w:t>الموارد البشرية وذلك من خلال:</w:t>
      </w:r>
    </w:p>
    <w:p w:rsidR="00B17A84" w:rsidRPr="009B552B" w:rsidRDefault="009B552B" w:rsidP="000B58E0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sz w:val="28"/>
          <w:szCs w:val="28"/>
          <w:lang w:val="fr-MA" w:bidi="ar-MA"/>
        </w:rPr>
      </w:pPr>
      <w:r w:rsidRPr="009B552B">
        <w:rPr>
          <w:rFonts w:hint="cs"/>
          <w:b/>
          <w:bCs/>
          <w:sz w:val="28"/>
          <w:szCs w:val="28"/>
          <w:rtl/>
          <w:lang w:val="fr-MA" w:bidi="ar-MA"/>
        </w:rPr>
        <w:t>غياب</w:t>
      </w:r>
      <w:r w:rsidRPr="009B552B">
        <w:rPr>
          <w:b/>
          <w:bCs/>
          <w:sz w:val="28"/>
          <w:szCs w:val="28"/>
          <w:lang w:val="fr-MA" w:bidi="ar-MA"/>
        </w:rPr>
        <w:t xml:space="preserve"> </w:t>
      </w:r>
      <w:r w:rsidRPr="009B552B">
        <w:rPr>
          <w:b/>
          <w:bCs/>
          <w:sz w:val="28"/>
          <w:szCs w:val="28"/>
          <w:rtl/>
          <w:lang w:val="fr-MA" w:bidi="ar-MA"/>
        </w:rPr>
        <w:t>هيكل</w:t>
      </w:r>
      <w:r w:rsidR="00B17A84" w:rsidRPr="009B552B">
        <w:rPr>
          <w:b/>
          <w:bCs/>
          <w:sz w:val="28"/>
          <w:szCs w:val="28"/>
          <w:rtl/>
          <w:lang w:val="fr-MA" w:bidi="ar-MA"/>
        </w:rPr>
        <w:t xml:space="preserve"> تنظيمي</w:t>
      </w:r>
      <w:r w:rsidR="00B17A84" w:rsidRPr="009B552B">
        <w:rPr>
          <w:sz w:val="28"/>
          <w:szCs w:val="28"/>
          <w:rtl/>
          <w:lang w:val="fr-MA" w:bidi="ar-MA"/>
        </w:rPr>
        <w:t xml:space="preserve"> يأخذ بعين الاعتبار حجم المهام والاختصاصات المنوطة بالعمالة والإقليم؛</w:t>
      </w:r>
    </w:p>
    <w:p w:rsidR="00B17A84" w:rsidRPr="009B552B" w:rsidRDefault="009B552B" w:rsidP="000B58E0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sz w:val="28"/>
          <w:szCs w:val="28"/>
          <w:rtl/>
          <w:lang w:val="fr-MA" w:bidi="ar-MA"/>
        </w:rPr>
      </w:pPr>
      <w:r w:rsidRPr="009B552B">
        <w:rPr>
          <w:rFonts w:hint="cs"/>
          <w:b/>
          <w:bCs/>
          <w:sz w:val="28"/>
          <w:szCs w:val="28"/>
          <w:rtl/>
          <w:lang w:val="fr-MA" w:bidi="ar-MA"/>
        </w:rPr>
        <w:t>عدم جاذبية النظام الأساسي الخاص</w:t>
      </w:r>
      <w:r w:rsidRPr="009B552B">
        <w:rPr>
          <w:sz w:val="28"/>
          <w:szCs w:val="28"/>
          <w:rtl/>
          <w:lang w:val="fr-MA" w:bidi="ar-MA"/>
        </w:rPr>
        <w:t xml:space="preserve"> بالمديرين العامين </w:t>
      </w:r>
      <w:r w:rsidRPr="009B552B">
        <w:rPr>
          <w:rFonts w:hint="cs"/>
          <w:sz w:val="28"/>
          <w:szCs w:val="28"/>
          <w:rtl/>
          <w:lang w:val="fr-MA" w:bidi="ar-MA"/>
        </w:rPr>
        <w:t>للمصالح؛</w:t>
      </w:r>
    </w:p>
    <w:p w:rsidR="009B552B" w:rsidRDefault="009B552B" w:rsidP="000B58E0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sz w:val="28"/>
          <w:szCs w:val="28"/>
          <w:lang w:val="fr-MA" w:bidi="ar-MA"/>
        </w:rPr>
      </w:pPr>
      <w:r w:rsidRPr="009B552B">
        <w:rPr>
          <w:rFonts w:hint="cs"/>
          <w:b/>
          <w:bCs/>
          <w:sz w:val="28"/>
          <w:szCs w:val="28"/>
          <w:rtl/>
          <w:lang w:val="fr-MA" w:bidi="ar-MA"/>
        </w:rPr>
        <w:t xml:space="preserve">غياب نظام </w:t>
      </w:r>
      <w:r w:rsidRPr="009B552B">
        <w:rPr>
          <w:b/>
          <w:bCs/>
          <w:sz w:val="28"/>
          <w:szCs w:val="28"/>
          <w:rtl/>
          <w:lang w:val="fr-MA" w:bidi="ar-MA"/>
        </w:rPr>
        <w:t>محفز وجاذب للكفاءات</w:t>
      </w:r>
      <w:r w:rsidRPr="009B552B">
        <w:rPr>
          <w:sz w:val="28"/>
          <w:szCs w:val="28"/>
          <w:rtl/>
          <w:lang w:val="fr-MA" w:bidi="ar-MA"/>
        </w:rPr>
        <w:t xml:space="preserve"> </w:t>
      </w:r>
    </w:p>
    <w:p w:rsidR="009B552B" w:rsidRDefault="009B552B" w:rsidP="000B58E0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b/>
          <w:bCs/>
          <w:sz w:val="28"/>
          <w:szCs w:val="28"/>
          <w:lang w:val="fr-MA" w:bidi="ar-MA"/>
        </w:rPr>
      </w:pPr>
      <w:r w:rsidRPr="009B552B">
        <w:rPr>
          <w:rFonts w:hint="cs"/>
          <w:b/>
          <w:bCs/>
          <w:sz w:val="28"/>
          <w:szCs w:val="28"/>
          <w:rtl/>
          <w:lang w:val="fr-MA" w:bidi="ar-MA"/>
        </w:rPr>
        <w:t>عدم إمكانية التوظيف بالعقدة</w:t>
      </w:r>
    </w:p>
    <w:p w:rsidR="009B552B" w:rsidRPr="009B552B" w:rsidRDefault="009B552B" w:rsidP="000B58E0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b/>
          <w:bCs/>
          <w:sz w:val="28"/>
          <w:szCs w:val="28"/>
          <w:rtl/>
          <w:lang w:val="fr-MA" w:bidi="ar-MA"/>
        </w:rPr>
      </w:pPr>
      <w:r>
        <w:rPr>
          <w:rFonts w:hint="cs"/>
          <w:b/>
          <w:bCs/>
          <w:sz w:val="28"/>
          <w:szCs w:val="28"/>
          <w:rtl/>
          <w:lang w:val="fr-MA" w:bidi="ar-MA"/>
        </w:rPr>
        <w:t>عدم وجود تصور ل</w:t>
      </w:r>
      <w:r w:rsidRPr="00B17A84">
        <w:rPr>
          <w:b/>
          <w:bCs/>
          <w:sz w:val="28"/>
          <w:szCs w:val="28"/>
          <w:rtl/>
          <w:lang w:val="fr-MA" w:bidi="ar-MA"/>
        </w:rPr>
        <w:t>تقوية قدرات أطر العمالات والأقاليم</w:t>
      </w:r>
    </w:p>
    <w:p w:rsidR="00B17A84" w:rsidRDefault="00B17A84" w:rsidP="000B58E0">
      <w:pPr>
        <w:bidi/>
        <w:spacing w:line="276" w:lineRule="auto"/>
        <w:ind w:left="142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lang w:eastAsia="fr-FR"/>
        </w:rPr>
      </w:pPr>
      <w:r>
        <w:rPr>
          <w:rFonts w:asciiTheme="majorHAnsi" w:eastAsia="Times New Roman" w:hAnsiTheme="majorHAnsi" w:cs="Sakkal Majalla"/>
          <w:b/>
          <w:bCs/>
          <w:sz w:val="36"/>
          <w:szCs w:val="36"/>
          <w:lang w:val="fr-MA" w:eastAsia="fr-FR" w:bidi="ar-MA"/>
        </w:rPr>
        <w:t xml:space="preserve"> -</w:t>
      </w:r>
      <w:r w:rsidRPr="00B17A84">
        <w:rPr>
          <w:rFonts w:asciiTheme="majorHAnsi" w:eastAsia="Times New Roman" w:hAnsiTheme="majorHAnsi" w:cs="Sakkal Majalla"/>
          <w:b/>
          <w:bCs/>
          <w:sz w:val="32"/>
          <w:szCs w:val="32"/>
          <w:lang w:val="fr-MA" w:eastAsia="fr-FR" w:bidi="ar-MA"/>
        </w:rPr>
        <w:t>2</w:t>
      </w:r>
      <w:r w:rsidRPr="00B17A84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val="fr-MA" w:eastAsia="fr-FR" w:bidi="ar-MA"/>
        </w:rPr>
        <w:t>مقترحات عملية لتدليل الصعوبات</w:t>
      </w:r>
      <w:r w:rsidRPr="00B17A84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</w:p>
    <w:p w:rsidR="003B7CE3" w:rsidRDefault="003B7CE3" w:rsidP="000B58E0">
      <w:pPr>
        <w:bidi/>
        <w:spacing w:line="276" w:lineRule="auto"/>
        <w:ind w:left="142"/>
        <w:jc w:val="both"/>
        <w:rPr>
          <w:b/>
          <w:bCs/>
          <w:sz w:val="28"/>
          <w:szCs w:val="28"/>
          <w:rtl/>
          <w:lang w:val="fr-MA" w:bidi="ar-MA"/>
        </w:rPr>
      </w:pPr>
      <w:r>
        <w:rPr>
          <w:rFonts w:hint="cs"/>
          <w:b/>
          <w:bCs/>
          <w:sz w:val="28"/>
          <w:szCs w:val="28"/>
          <w:rtl/>
          <w:lang w:val="fr-MA" w:bidi="ar-MA"/>
        </w:rPr>
        <w:t xml:space="preserve">        </w:t>
      </w:r>
      <w:r w:rsidRPr="00B17A84">
        <w:rPr>
          <w:b/>
          <w:bCs/>
          <w:sz w:val="28"/>
          <w:szCs w:val="28"/>
          <w:rtl/>
          <w:lang w:val="fr-MA" w:bidi="ar-MA"/>
        </w:rPr>
        <w:t>هيكل تنظيمي</w:t>
      </w:r>
      <w:r>
        <w:rPr>
          <w:b/>
          <w:bCs/>
          <w:sz w:val="28"/>
          <w:szCs w:val="28"/>
          <w:lang w:val="fr-MA"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MA" w:bidi="ar-MA"/>
        </w:rPr>
        <w:t xml:space="preserve"> ملائم</w:t>
      </w:r>
      <w:r w:rsidR="00C65457" w:rsidRPr="00B17A84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  <w:r w:rsidR="00C65457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</w:t>
      </w:r>
      <w:r w:rsidR="009B552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عدد  الاقسام المصالح </w:t>
      </w:r>
      <w:r w:rsidR="00C65457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-------------------------------------------------------</w:t>
      </w:r>
    </w:p>
    <w:p w:rsidR="003B7CE3" w:rsidRDefault="003B7CE3" w:rsidP="000B58E0">
      <w:pPr>
        <w:bidi/>
        <w:spacing w:line="276" w:lineRule="auto"/>
        <w:ind w:left="142"/>
        <w:jc w:val="both"/>
        <w:rPr>
          <w:b/>
          <w:bCs/>
          <w:sz w:val="28"/>
          <w:szCs w:val="28"/>
          <w:rtl/>
          <w:lang w:val="fr-MA" w:bidi="ar-MA"/>
        </w:rPr>
      </w:pPr>
      <w:r>
        <w:rPr>
          <w:b/>
          <w:bCs/>
          <w:sz w:val="28"/>
          <w:szCs w:val="28"/>
          <w:lang w:val="fr-MA" w:bidi="ar-MA"/>
        </w:rPr>
        <w:t xml:space="preserve">      </w:t>
      </w:r>
      <w:r w:rsidRPr="00B17A84">
        <w:rPr>
          <w:b/>
          <w:bCs/>
          <w:sz w:val="28"/>
          <w:szCs w:val="28"/>
          <w:rtl/>
          <w:lang w:val="fr-MA" w:bidi="ar-MA"/>
        </w:rPr>
        <w:t xml:space="preserve">نظام محفز وجاذب </w:t>
      </w:r>
      <w:r w:rsidR="00C65457" w:rsidRPr="00B17A84">
        <w:rPr>
          <w:rFonts w:hint="cs"/>
          <w:b/>
          <w:bCs/>
          <w:sz w:val="28"/>
          <w:szCs w:val="28"/>
          <w:rtl/>
          <w:lang w:val="fr-MA" w:bidi="ar-MA"/>
        </w:rPr>
        <w:t>للكفاءات</w:t>
      </w:r>
      <w:r w:rsidR="00C65457" w:rsidRPr="00B17A84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:</w:t>
      </w:r>
      <w:r w:rsidR="00C65457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="000B58E0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(التصور....</w:t>
      </w:r>
      <w:r w:rsidR="000B58E0" w:rsidRPr="000B58E0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="000B58E0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) </w:t>
      </w:r>
      <w:r w:rsidR="00C65457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--------------------------------------------------</w:t>
      </w:r>
      <w:r w:rsidR="00C65457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-</w:t>
      </w:r>
    </w:p>
    <w:p w:rsidR="003B7CE3" w:rsidRDefault="00C65457" w:rsidP="000B58E0">
      <w:pPr>
        <w:bidi/>
        <w:spacing w:line="276" w:lineRule="auto"/>
        <w:ind w:left="142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</w:pPr>
      <w:r>
        <w:rPr>
          <w:rFonts w:hint="cs"/>
          <w:b/>
          <w:bCs/>
          <w:sz w:val="28"/>
          <w:szCs w:val="28"/>
          <w:rtl/>
          <w:lang w:val="fr-MA" w:bidi="ar-MA"/>
        </w:rPr>
        <w:t xml:space="preserve">   </w:t>
      </w:r>
      <w:r w:rsidR="003B7CE3">
        <w:rPr>
          <w:rFonts w:hint="cs"/>
          <w:b/>
          <w:bCs/>
          <w:sz w:val="28"/>
          <w:szCs w:val="28"/>
          <w:rtl/>
          <w:lang w:val="fr-MA" w:bidi="ar-MA"/>
        </w:rPr>
        <w:t xml:space="preserve">  </w:t>
      </w:r>
      <w:r w:rsidR="003B7CE3" w:rsidRPr="00B17A84">
        <w:rPr>
          <w:b/>
          <w:bCs/>
          <w:sz w:val="28"/>
          <w:szCs w:val="28"/>
          <w:rtl/>
          <w:lang w:val="fr-MA" w:bidi="ar-MA"/>
        </w:rPr>
        <w:t>توظيف هادف</w:t>
      </w:r>
      <w:r>
        <w:rPr>
          <w:rFonts w:hint="cs"/>
          <w:b/>
          <w:bCs/>
          <w:sz w:val="28"/>
          <w:szCs w:val="28"/>
          <w:rtl/>
          <w:lang w:val="fr-MA" w:bidi="ar-MA"/>
        </w:rPr>
        <w:t xml:space="preserve"> للكفاءات و ملائم للحاجيات</w:t>
      </w:r>
      <w:r w:rsidRPr="00B17A84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:</w:t>
      </w:r>
      <w:r w:rsidR="009B552B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( </w:t>
      </w:r>
      <w:r w:rsidR="000B58E0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الخصاص</w:t>
      </w:r>
      <w:r w:rsidR="004B15DC" w:rsidRPr="009B552B">
        <w:rPr>
          <w:sz w:val="28"/>
          <w:szCs w:val="28"/>
          <w:rtl/>
          <w:lang w:val="fr-MA" w:bidi="ar-MA"/>
        </w:rPr>
        <w:t>؛</w:t>
      </w:r>
      <w:r w:rsidR="000B58E0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اطار التوظيف </w:t>
      </w: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------------------------------------</w:t>
      </w:r>
      <w:r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-</w:t>
      </w:r>
    </w:p>
    <w:p w:rsidR="009B552B" w:rsidRDefault="009B552B" w:rsidP="000B58E0">
      <w:pPr>
        <w:bidi/>
        <w:spacing w:line="276" w:lineRule="auto"/>
        <w:ind w:left="142"/>
        <w:jc w:val="both"/>
        <w:rPr>
          <w:b/>
          <w:bCs/>
          <w:sz w:val="28"/>
          <w:szCs w:val="28"/>
          <w:rtl/>
          <w:lang w:val="fr-MA" w:bidi="ar-MA"/>
        </w:rPr>
      </w:pPr>
      <w:r>
        <w:rPr>
          <w:rFonts w:hint="cs"/>
          <w:b/>
          <w:bCs/>
          <w:sz w:val="28"/>
          <w:szCs w:val="28"/>
          <w:rtl/>
          <w:lang w:val="fr-MA" w:bidi="ar-MA"/>
        </w:rPr>
        <w:t xml:space="preserve">برامج تكوينية (  الأهداف </w:t>
      </w:r>
      <w:r w:rsidR="000B58E0">
        <w:rPr>
          <w:rFonts w:hint="cs"/>
          <w:b/>
          <w:bCs/>
          <w:sz w:val="28"/>
          <w:szCs w:val="28"/>
          <w:rtl/>
          <w:lang w:val="fr-MA" w:bidi="ar-MA"/>
        </w:rPr>
        <w:t>حاجيات التكوين</w:t>
      </w:r>
      <w:r>
        <w:rPr>
          <w:rFonts w:hint="cs"/>
          <w:b/>
          <w:bCs/>
          <w:sz w:val="28"/>
          <w:szCs w:val="28"/>
          <w:rtl/>
          <w:lang w:val="fr-MA" w:bidi="ar-MA"/>
        </w:rPr>
        <w:t xml:space="preserve"> الفئة المستهدفة.........)</w:t>
      </w:r>
    </w:p>
    <w:p w:rsidR="00C65457" w:rsidRDefault="00C65457" w:rsidP="000B58E0">
      <w:pPr>
        <w:bidi/>
        <w:spacing w:line="276" w:lineRule="auto"/>
        <w:ind w:left="142"/>
        <w:jc w:val="both"/>
        <w:rPr>
          <w:b/>
          <w:bCs/>
          <w:sz w:val="28"/>
          <w:szCs w:val="28"/>
          <w:rtl/>
          <w:lang w:val="fr-MA" w:bidi="ar-MA"/>
        </w:rPr>
      </w:pPr>
      <w:r>
        <w:rPr>
          <w:rFonts w:hint="cs"/>
          <w:b/>
          <w:bCs/>
          <w:sz w:val="28"/>
          <w:szCs w:val="28"/>
          <w:rtl/>
          <w:lang w:val="fr-MA" w:bidi="ar-MA"/>
        </w:rPr>
        <w:t>اقتراحات اخرى</w:t>
      </w:r>
      <w:r w:rsidRPr="00B17A84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:</w:t>
      </w: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-----------------------------------------------------------</w:t>
      </w:r>
      <w:r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-</w:t>
      </w:r>
    </w:p>
    <w:p w:rsidR="00B17A84" w:rsidRPr="00B17A84" w:rsidRDefault="003B7CE3" w:rsidP="000B58E0">
      <w:pPr>
        <w:bidi/>
        <w:spacing w:line="276" w:lineRule="auto"/>
        <w:ind w:left="142"/>
        <w:jc w:val="both"/>
        <w:rPr>
          <w:rFonts w:asciiTheme="majorHAnsi" w:eastAsia="Times New Roman" w:hAnsiTheme="majorHAnsi" w:cs="Sakkal Majalla"/>
          <w:b/>
          <w:bCs/>
          <w:sz w:val="36"/>
          <w:szCs w:val="36"/>
          <w:lang w:eastAsia="fr-FR"/>
        </w:rPr>
      </w:pPr>
      <w:r>
        <w:rPr>
          <w:rFonts w:hint="cs"/>
          <w:b/>
          <w:bCs/>
          <w:sz w:val="28"/>
          <w:szCs w:val="28"/>
          <w:rtl/>
          <w:lang w:val="fr-MA" w:bidi="ar-MA"/>
        </w:rPr>
        <w:t xml:space="preserve">  </w:t>
      </w:r>
      <w:r w:rsidR="00B17A84" w:rsidRPr="00B17A84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 xml:space="preserve"> </w:t>
      </w:r>
      <w:r w:rsidR="00B17A84" w:rsidRPr="004B15DC">
        <w:rPr>
          <w:rFonts w:asciiTheme="majorHAnsi" w:eastAsia="Times New Roman" w:hAnsiTheme="majorHAnsi" w:cs="Sakkal Majalla"/>
          <w:b/>
          <w:bCs/>
          <w:sz w:val="36"/>
          <w:szCs w:val="36"/>
          <w:u w:val="single"/>
          <w:lang w:eastAsia="fr-FR"/>
        </w:rPr>
        <w:t>III</w:t>
      </w:r>
      <w:r w:rsidR="00B17A84" w:rsidRPr="004B15DC">
        <w:rPr>
          <w:rFonts w:asciiTheme="majorHAnsi" w:eastAsia="Times New Roman" w:hAnsiTheme="majorHAnsi" w:cs="Sakkal Majalla" w:hint="cs"/>
          <w:b/>
          <w:bCs/>
          <w:sz w:val="36"/>
          <w:szCs w:val="36"/>
          <w:u w:val="single"/>
          <w:rtl/>
          <w:lang w:eastAsia="fr-FR"/>
        </w:rPr>
        <w:t xml:space="preserve"> الموارد </w:t>
      </w:r>
      <w:r w:rsidR="00C65457" w:rsidRPr="004B15DC">
        <w:rPr>
          <w:rFonts w:asciiTheme="majorHAnsi" w:eastAsia="Times New Roman" w:hAnsiTheme="majorHAnsi" w:cs="Sakkal Majalla" w:hint="cs"/>
          <w:b/>
          <w:bCs/>
          <w:sz w:val="36"/>
          <w:szCs w:val="36"/>
          <w:u w:val="single"/>
          <w:rtl/>
          <w:lang w:eastAsia="fr-FR"/>
        </w:rPr>
        <w:t>المادية</w:t>
      </w:r>
      <w:r w:rsidR="00C65457" w:rsidRPr="00B17A84"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eastAsia="fr-FR"/>
        </w:rPr>
        <w:t xml:space="preserve"> </w:t>
      </w:r>
      <w:r w:rsidR="00C65457" w:rsidRPr="00B17A84">
        <w:rPr>
          <w:rFonts w:asciiTheme="majorHAnsi" w:eastAsia="Times New Roman" w:hAnsiTheme="majorHAnsi" w:cs="Sakkal Majalla"/>
          <w:b/>
          <w:bCs/>
          <w:sz w:val="36"/>
          <w:szCs w:val="36"/>
          <w:rtl/>
          <w:lang w:eastAsia="fr-FR"/>
        </w:rPr>
        <w:t>:</w:t>
      </w:r>
    </w:p>
    <w:p w:rsidR="00B17A84" w:rsidRDefault="00B17A84" w:rsidP="000B58E0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lang w:eastAsia="fr-FR"/>
        </w:rPr>
      </w:pPr>
      <w:r w:rsidRPr="00C65457">
        <w:rPr>
          <w:rFonts w:asciiTheme="majorHAnsi" w:eastAsia="Times New Roman" w:hAnsiTheme="majorHAnsi" w:cs="Sakkal Majalla"/>
          <w:b/>
          <w:bCs/>
          <w:sz w:val="32"/>
          <w:szCs w:val="32"/>
          <w:lang w:eastAsia="fr-FR"/>
        </w:rPr>
        <w:t>-</w:t>
      </w:r>
      <w:r w:rsidRPr="00C65457"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تشخيص الإشكاليات والصعوبات</w:t>
      </w:r>
      <w:r w:rsidRPr="00C65457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</w:p>
    <w:p w:rsidR="00C65457" w:rsidRDefault="009D25DD" w:rsidP="000B58E0">
      <w:pPr>
        <w:bidi/>
        <w:spacing w:line="276" w:lineRule="auto"/>
        <w:ind w:left="240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</w:t>
      </w:r>
    </w:p>
    <w:p w:rsidR="009D25DD" w:rsidRPr="00C65457" w:rsidRDefault="009D25DD" w:rsidP="000B58E0">
      <w:pPr>
        <w:bidi/>
        <w:spacing w:line="276" w:lineRule="auto"/>
        <w:ind w:left="240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-----------------------------------------------</w:t>
      </w:r>
    </w:p>
    <w:p w:rsidR="00B17A84" w:rsidRDefault="00B17A84" w:rsidP="000B58E0">
      <w:pPr>
        <w:bidi/>
        <w:spacing w:line="276" w:lineRule="auto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/>
          <w:b/>
          <w:bCs/>
          <w:sz w:val="36"/>
          <w:szCs w:val="36"/>
          <w:lang w:val="fr-MA" w:eastAsia="fr-FR" w:bidi="ar-MA"/>
        </w:rPr>
        <w:t xml:space="preserve"> -2</w:t>
      </w:r>
      <w:r>
        <w:rPr>
          <w:rFonts w:asciiTheme="majorHAnsi" w:eastAsia="Times New Roman" w:hAnsiTheme="majorHAnsi" w:cs="Sakkal Majalla" w:hint="cs"/>
          <w:b/>
          <w:bCs/>
          <w:sz w:val="36"/>
          <w:szCs w:val="36"/>
          <w:rtl/>
          <w:lang w:val="fr-MA" w:eastAsia="fr-FR" w:bidi="ar-MA"/>
        </w:rPr>
        <w:t>مقترحات عملية لتدليل الصعوبات</w:t>
      </w:r>
      <w:r w:rsidRPr="00B17A84"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  <w:t>:</w:t>
      </w:r>
    </w:p>
    <w:p w:rsidR="009D25DD" w:rsidRDefault="009D25DD" w:rsidP="000B58E0">
      <w:pPr>
        <w:bidi/>
        <w:spacing w:line="276" w:lineRule="auto"/>
        <w:ind w:left="240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</w:t>
      </w:r>
    </w:p>
    <w:p w:rsidR="009D25DD" w:rsidRPr="00C65457" w:rsidRDefault="009D25DD" w:rsidP="000B58E0">
      <w:pPr>
        <w:bidi/>
        <w:spacing w:line="276" w:lineRule="auto"/>
        <w:ind w:left="240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>-----------------------------------------------</w:t>
      </w:r>
    </w:p>
    <w:p w:rsidR="009D25DD" w:rsidRDefault="009D25DD" w:rsidP="000B58E0">
      <w:pPr>
        <w:bidi/>
        <w:spacing w:line="276" w:lineRule="auto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rtl/>
          <w:lang w:eastAsia="fr-FR"/>
        </w:rPr>
      </w:pPr>
    </w:p>
    <w:p w:rsidR="00B17A84" w:rsidRPr="00B17A84" w:rsidRDefault="00B17A84" w:rsidP="000B58E0">
      <w:pPr>
        <w:bidi/>
        <w:spacing w:line="276" w:lineRule="auto"/>
        <w:jc w:val="both"/>
        <w:rPr>
          <w:rFonts w:asciiTheme="majorHAnsi" w:eastAsia="Times New Roman" w:hAnsiTheme="majorHAnsi" w:cs="Sakkal Majalla"/>
          <w:b/>
          <w:bCs/>
          <w:sz w:val="32"/>
          <w:szCs w:val="32"/>
          <w:lang w:val="fr-MA" w:eastAsia="fr-FR"/>
        </w:rPr>
      </w:pPr>
    </w:p>
    <w:p w:rsidR="00B17A84" w:rsidRPr="00B17A84" w:rsidRDefault="00B17A84" w:rsidP="000B58E0">
      <w:pPr>
        <w:bidi/>
        <w:spacing w:line="276" w:lineRule="auto"/>
        <w:jc w:val="both"/>
        <w:rPr>
          <w:sz w:val="28"/>
          <w:szCs w:val="28"/>
          <w:lang w:val="fr-MA" w:bidi="ar-MA"/>
        </w:rPr>
      </w:pPr>
    </w:p>
    <w:p w:rsidR="00694D19" w:rsidRPr="00694D19" w:rsidRDefault="00F647DE" w:rsidP="00B17A84">
      <w:pPr>
        <w:bidi/>
        <w:spacing w:before="120" w:after="120" w:line="240" w:lineRule="auto"/>
        <w:ind w:left="283"/>
        <w:jc w:val="both"/>
        <w:rPr>
          <w:rFonts w:asciiTheme="majorHAnsi" w:eastAsia="Times New Roman" w:hAnsiTheme="majorHAnsi" w:cs="Sakkal Majalla"/>
          <w:b/>
          <w:bCs/>
          <w:sz w:val="40"/>
          <w:szCs w:val="40"/>
          <w:lang w:eastAsia="fr-FR"/>
        </w:rPr>
      </w:pPr>
      <w:r>
        <w:rPr>
          <w:rFonts w:asciiTheme="majorHAnsi" w:eastAsia="Times New Roman" w:hAnsiTheme="majorHAnsi" w:cs="Sakkal Majalla" w:hint="cs"/>
          <w:b/>
          <w:bCs/>
          <w:sz w:val="32"/>
          <w:szCs w:val="32"/>
          <w:rtl/>
          <w:lang w:eastAsia="fr-FR"/>
        </w:rPr>
        <w:t xml:space="preserve">                                           </w:t>
      </w:r>
    </w:p>
    <w:sectPr w:rsidR="00694D19" w:rsidRPr="00694D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8D" w:rsidRDefault="009A558D" w:rsidP="00C863EA">
      <w:pPr>
        <w:spacing w:after="0" w:line="240" w:lineRule="auto"/>
      </w:pPr>
      <w:r>
        <w:separator/>
      </w:r>
    </w:p>
  </w:endnote>
  <w:endnote w:type="continuationSeparator" w:id="0">
    <w:p w:rsidR="009A558D" w:rsidRDefault="009A558D" w:rsidP="00C8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6269"/>
      <w:docPartObj>
        <w:docPartGallery w:val="Page Numbers (Bottom of Page)"/>
        <w:docPartUnique/>
      </w:docPartObj>
    </w:sdtPr>
    <w:sdtEndPr/>
    <w:sdtContent>
      <w:p w:rsidR="00C863EA" w:rsidRDefault="00C863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AB">
          <w:rPr>
            <w:noProof/>
          </w:rPr>
          <w:t>2</w:t>
        </w:r>
        <w:r>
          <w:fldChar w:fldCharType="end"/>
        </w:r>
      </w:p>
    </w:sdtContent>
  </w:sdt>
  <w:p w:rsidR="00C863EA" w:rsidRDefault="00C863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8D" w:rsidRDefault="009A558D" w:rsidP="00C863EA">
      <w:pPr>
        <w:spacing w:after="0" w:line="240" w:lineRule="auto"/>
      </w:pPr>
      <w:r>
        <w:separator/>
      </w:r>
    </w:p>
  </w:footnote>
  <w:footnote w:type="continuationSeparator" w:id="0">
    <w:p w:rsidR="009A558D" w:rsidRDefault="009A558D" w:rsidP="00C8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DFE"/>
    <w:multiLevelType w:val="hybridMultilevel"/>
    <w:tmpl w:val="A37442B0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0E545891"/>
    <w:multiLevelType w:val="hybridMultilevel"/>
    <w:tmpl w:val="B2CCAE4A"/>
    <w:lvl w:ilvl="0" w:tplc="F4EC8FB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 w15:restartNumberingAfterBreak="0">
    <w:nsid w:val="1192438A"/>
    <w:multiLevelType w:val="hybridMultilevel"/>
    <w:tmpl w:val="056A2190"/>
    <w:lvl w:ilvl="0" w:tplc="FBFE0D0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lang w:bidi="ar-SA"/>
      </w:rPr>
    </w:lvl>
    <w:lvl w:ilvl="1" w:tplc="040C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7072A7B"/>
    <w:multiLevelType w:val="hybridMultilevel"/>
    <w:tmpl w:val="BA028754"/>
    <w:lvl w:ilvl="0" w:tplc="F774A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4030"/>
    <w:multiLevelType w:val="hybridMultilevel"/>
    <w:tmpl w:val="3F842530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1E4D87"/>
    <w:multiLevelType w:val="hybridMultilevel"/>
    <w:tmpl w:val="6194EC4E"/>
    <w:lvl w:ilvl="0" w:tplc="DCAE7E30">
      <w:start w:val="1"/>
      <w:numFmt w:val="decimal"/>
      <w:lvlText w:val="%1-"/>
      <w:lvlJc w:val="left"/>
      <w:pPr>
        <w:ind w:left="1711" w:hanging="43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1C628FF"/>
    <w:multiLevelType w:val="hybridMultilevel"/>
    <w:tmpl w:val="DBF6133E"/>
    <w:lvl w:ilvl="0" w:tplc="040C000F">
      <w:start w:val="1"/>
      <w:numFmt w:val="decimal"/>
      <w:lvlText w:val="%1."/>
      <w:lvlJc w:val="left"/>
      <w:pPr>
        <w:ind w:left="2310" w:hanging="360"/>
      </w:pPr>
    </w:lvl>
    <w:lvl w:ilvl="1" w:tplc="040C0019" w:tentative="1">
      <w:start w:val="1"/>
      <w:numFmt w:val="lowerLetter"/>
      <w:lvlText w:val="%2."/>
      <w:lvlJc w:val="left"/>
      <w:pPr>
        <w:ind w:left="3030" w:hanging="360"/>
      </w:pPr>
    </w:lvl>
    <w:lvl w:ilvl="2" w:tplc="040C001B" w:tentative="1">
      <w:start w:val="1"/>
      <w:numFmt w:val="lowerRoman"/>
      <w:lvlText w:val="%3."/>
      <w:lvlJc w:val="right"/>
      <w:pPr>
        <w:ind w:left="3750" w:hanging="180"/>
      </w:pPr>
    </w:lvl>
    <w:lvl w:ilvl="3" w:tplc="040C000F" w:tentative="1">
      <w:start w:val="1"/>
      <w:numFmt w:val="decimal"/>
      <w:lvlText w:val="%4."/>
      <w:lvlJc w:val="left"/>
      <w:pPr>
        <w:ind w:left="4470" w:hanging="360"/>
      </w:pPr>
    </w:lvl>
    <w:lvl w:ilvl="4" w:tplc="040C0019" w:tentative="1">
      <w:start w:val="1"/>
      <w:numFmt w:val="lowerLetter"/>
      <w:lvlText w:val="%5."/>
      <w:lvlJc w:val="left"/>
      <w:pPr>
        <w:ind w:left="5190" w:hanging="360"/>
      </w:pPr>
    </w:lvl>
    <w:lvl w:ilvl="5" w:tplc="040C001B" w:tentative="1">
      <w:start w:val="1"/>
      <w:numFmt w:val="lowerRoman"/>
      <w:lvlText w:val="%6."/>
      <w:lvlJc w:val="right"/>
      <w:pPr>
        <w:ind w:left="5910" w:hanging="180"/>
      </w:pPr>
    </w:lvl>
    <w:lvl w:ilvl="6" w:tplc="040C000F" w:tentative="1">
      <w:start w:val="1"/>
      <w:numFmt w:val="decimal"/>
      <w:lvlText w:val="%7."/>
      <w:lvlJc w:val="left"/>
      <w:pPr>
        <w:ind w:left="6630" w:hanging="360"/>
      </w:pPr>
    </w:lvl>
    <w:lvl w:ilvl="7" w:tplc="040C0019" w:tentative="1">
      <w:start w:val="1"/>
      <w:numFmt w:val="lowerLetter"/>
      <w:lvlText w:val="%8."/>
      <w:lvlJc w:val="left"/>
      <w:pPr>
        <w:ind w:left="7350" w:hanging="360"/>
      </w:pPr>
    </w:lvl>
    <w:lvl w:ilvl="8" w:tplc="040C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40066E02"/>
    <w:multiLevelType w:val="hybridMultilevel"/>
    <w:tmpl w:val="BB566B36"/>
    <w:lvl w:ilvl="0" w:tplc="864C9E2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40"/>
        <w:szCs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16270C2"/>
    <w:multiLevelType w:val="hybridMultilevel"/>
    <w:tmpl w:val="642A0B72"/>
    <w:lvl w:ilvl="0" w:tplc="5358D7C2">
      <w:start w:val="1"/>
      <w:numFmt w:val="upperRoman"/>
      <w:lvlText w:val="%1."/>
      <w:lvlJc w:val="right"/>
      <w:pPr>
        <w:ind w:left="644" w:hanging="360"/>
      </w:pPr>
      <w:rPr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541E487C"/>
    <w:multiLevelType w:val="hybridMultilevel"/>
    <w:tmpl w:val="51A81AA0"/>
    <w:lvl w:ilvl="0" w:tplc="040C000F">
      <w:start w:val="1"/>
      <w:numFmt w:val="decimal"/>
      <w:lvlText w:val="%1."/>
      <w:lvlJc w:val="left"/>
      <w:pPr>
        <w:ind w:left="2610" w:hanging="360"/>
      </w:pPr>
    </w:lvl>
    <w:lvl w:ilvl="1" w:tplc="040C0019" w:tentative="1">
      <w:start w:val="1"/>
      <w:numFmt w:val="lowerLetter"/>
      <w:lvlText w:val="%2."/>
      <w:lvlJc w:val="left"/>
      <w:pPr>
        <w:ind w:left="3330" w:hanging="360"/>
      </w:pPr>
    </w:lvl>
    <w:lvl w:ilvl="2" w:tplc="040C001B" w:tentative="1">
      <w:start w:val="1"/>
      <w:numFmt w:val="lowerRoman"/>
      <w:lvlText w:val="%3."/>
      <w:lvlJc w:val="right"/>
      <w:pPr>
        <w:ind w:left="4050" w:hanging="180"/>
      </w:pPr>
    </w:lvl>
    <w:lvl w:ilvl="3" w:tplc="040C000F" w:tentative="1">
      <w:start w:val="1"/>
      <w:numFmt w:val="decimal"/>
      <w:lvlText w:val="%4."/>
      <w:lvlJc w:val="left"/>
      <w:pPr>
        <w:ind w:left="4770" w:hanging="360"/>
      </w:pPr>
    </w:lvl>
    <w:lvl w:ilvl="4" w:tplc="040C0019" w:tentative="1">
      <w:start w:val="1"/>
      <w:numFmt w:val="lowerLetter"/>
      <w:lvlText w:val="%5."/>
      <w:lvlJc w:val="left"/>
      <w:pPr>
        <w:ind w:left="5490" w:hanging="360"/>
      </w:pPr>
    </w:lvl>
    <w:lvl w:ilvl="5" w:tplc="040C001B" w:tentative="1">
      <w:start w:val="1"/>
      <w:numFmt w:val="lowerRoman"/>
      <w:lvlText w:val="%6."/>
      <w:lvlJc w:val="right"/>
      <w:pPr>
        <w:ind w:left="6210" w:hanging="180"/>
      </w:pPr>
    </w:lvl>
    <w:lvl w:ilvl="6" w:tplc="040C000F" w:tentative="1">
      <w:start w:val="1"/>
      <w:numFmt w:val="decimal"/>
      <w:lvlText w:val="%7."/>
      <w:lvlJc w:val="left"/>
      <w:pPr>
        <w:ind w:left="6930" w:hanging="360"/>
      </w:pPr>
    </w:lvl>
    <w:lvl w:ilvl="7" w:tplc="040C0019" w:tentative="1">
      <w:start w:val="1"/>
      <w:numFmt w:val="lowerLetter"/>
      <w:lvlText w:val="%8."/>
      <w:lvlJc w:val="left"/>
      <w:pPr>
        <w:ind w:left="7650" w:hanging="360"/>
      </w:pPr>
    </w:lvl>
    <w:lvl w:ilvl="8" w:tplc="040C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5AA36913"/>
    <w:multiLevelType w:val="hybridMultilevel"/>
    <w:tmpl w:val="09D45920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70FF4132"/>
    <w:multiLevelType w:val="hybridMultilevel"/>
    <w:tmpl w:val="8C260B56"/>
    <w:lvl w:ilvl="0" w:tplc="9600033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31"/>
    <w:rsid w:val="00003ED5"/>
    <w:rsid w:val="0002141A"/>
    <w:rsid w:val="00025F3B"/>
    <w:rsid w:val="000B53FB"/>
    <w:rsid w:val="000B58E0"/>
    <w:rsid w:val="001349D9"/>
    <w:rsid w:val="00136431"/>
    <w:rsid w:val="001A01FB"/>
    <w:rsid w:val="001A28CB"/>
    <w:rsid w:val="00285F09"/>
    <w:rsid w:val="0031585A"/>
    <w:rsid w:val="00332FBF"/>
    <w:rsid w:val="003B7CE3"/>
    <w:rsid w:val="003D6841"/>
    <w:rsid w:val="003F5A79"/>
    <w:rsid w:val="003F7A9B"/>
    <w:rsid w:val="00456411"/>
    <w:rsid w:val="0045751E"/>
    <w:rsid w:val="004A014C"/>
    <w:rsid w:val="004B15DC"/>
    <w:rsid w:val="004E0FE6"/>
    <w:rsid w:val="0050151C"/>
    <w:rsid w:val="005030AD"/>
    <w:rsid w:val="005601C9"/>
    <w:rsid w:val="005B3FDB"/>
    <w:rsid w:val="005C1136"/>
    <w:rsid w:val="00647912"/>
    <w:rsid w:val="00694D19"/>
    <w:rsid w:val="0070430D"/>
    <w:rsid w:val="007771A2"/>
    <w:rsid w:val="007D1876"/>
    <w:rsid w:val="007D37E4"/>
    <w:rsid w:val="008D4332"/>
    <w:rsid w:val="008E0F4B"/>
    <w:rsid w:val="008E7AB6"/>
    <w:rsid w:val="00946DCF"/>
    <w:rsid w:val="009A558D"/>
    <w:rsid w:val="009B552B"/>
    <w:rsid w:val="009C78B9"/>
    <w:rsid w:val="009D25DD"/>
    <w:rsid w:val="009E481D"/>
    <w:rsid w:val="009F73D1"/>
    <w:rsid w:val="00A015A5"/>
    <w:rsid w:val="00A310BD"/>
    <w:rsid w:val="00A77F6B"/>
    <w:rsid w:val="00AF23BB"/>
    <w:rsid w:val="00AF5009"/>
    <w:rsid w:val="00B17A84"/>
    <w:rsid w:val="00C13A63"/>
    <w:rsid w:val="00C65457"/>
    <w:rsid w:val="00C863EA"/>
    <w:rsid w:val="00E62BAB"/>
    <w:rsid w:val="00F03237"/>
    <w:rsid w:val="00F12E24"/>
    <w:rsid w:val="00F3561C"/>
    <w:rsid w:val="00F54776"/>
    <w:rsid w:val="00F606DB"/>
    <w:rsid w:val="00F647DE"/>
    <w:rsid w:val="00F77BF9"/>
    <w:rsid w:val="00F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B0EE"/>
  <w15:chartTrackingRefBased/>
  <w15:docId w15:val="{24DBE5F2-2A0E-46A7-AF3A-6CF04C78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0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3EA"/>
  </w:style>
  <w:style w:type="paragraph" w:styleId="Pieddepage">
    <w:name w:val="footer"/>
    <w:basedOn w:val="Normal"/>
    <w:link w:val="PieddepageCar"/>
    <w:uiPriority w:val="99"/>
    <w:unhideWhenUsed/>
    <w:rsid w:val="00C8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Tajeddine Brahim</dc:creator>
  <cp:keywords/>
  <dc:description/>
  <cp:lastModifiedBy>Tajeddine Brahim</cp:lastModifiedBy>
  <cp:revision>8</cp:revision>
  <dcterms:created xsi:type="dcterms:W3CDTF">2020-03-04T11:41:00Z</dcterms:created>
  <dcterms:modified xsi:type="dcterms:W3CDTF">2020-03-05T12:55:00Z</dcterms:modified>
</cp:coreProperties>
</file>